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2E4B9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015990" cy="8971722"/>
            <wp:effectExtent l="0" t="0" r="3810" b="1270"/>
            <wp:docPr id="3" name="Рисунок 3" descr="C:\Users\Дом\Desktop\к.ц 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к.ц тит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20496" cy="89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8F5D3B">
        <w:rPr>
          <w:b/>
          <w:color w:val="000000"/>
          <w:sz w:val="28"/>
          <w:szCs w:val="28"/>
        </w:rPr>
        <w:lastRenderedPageBreak/>
        <w:t>План работы консультационного центра МБДОУ д/с-о/</w:t>
      </w:r>
      <w:proofErr w:type="gramStart"/>
      <w:r w:rsidRPr="008F5D3B">
        <w:rPr>
          <w:b/>
          <w:color w:val="000000"/>
          <w:sz w:val="28"/>
          <w:szCs w:val="28"/>
        </w:rPr>
        <w:t>в  №</w:t>
      </w:r>
      <w:proofErr w:type="gramEnd"/>
      <w:r w:rsidRPr="008F5D3B">
        <w:rPr>
          <w:b/>
          <w:color w:val="000000"/>
          <w:sz w:val="28"/>
          <w:szCs w:val="28"/>
        </w:rPr>
        <w:t xml:space="preserve"> 23</w:t>
      </w: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2020-2021</w:t>
      </w:r>
      <w:r w:rsidRPr="008F5D3B">
        <w:rPr>
          <w:b/>
          <w:color w:val="000000"/>
          <w:sz w:val="28"/>
          <w:szCs w:val="28"/>
        </w:rPr>
        <w:t xml:space="preserve"> год</w:t>
      </w:r>
    </w:p>
    <w:p w:rsidR="002E4B9B" w:rsidRPr="000D512C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4307"/>
        <w:gridCol w:w="2268"/>
        <w:gridCol w:w="2126"/>
      </w:tblGrid>
      <w:tr w:rsidR="002E4B9B" w:rsidRPr="008E4D4E" w:rsidTr="00DD2FD2">
        <w:tc>
          <w:tcPr>
            <w:tcW w:w="2160" w:type="dxa"/>
          </w:tcPr>
          <w:p w:rsidR="002E4B9B" w:rsidRPr="00867E9A" w:rsidRDefault="002E4B9B" w:rsidP="00DD2FD2">
            <w:pPr>
              <w:rPr>
                <w:b/>
                <w:sz w:val="28"/>
                <w:szCs w:val="28"/>
              </w:rPr>
            </w:pPr>
            <w:r w:rsidRPr="00867E9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307" w:type="dxa"/>
          </w:tcPr>
          <w:p w:rsidR="002E4B9B" w:rsidRDefault="002E4B9B" w:rsidP="00DD2FD2">
            <w:pPr>
              <w:rPr>
                <w:b/>
                <w:sz w:val="28"/>
                <w:szCs w:val="28"/>
              </w:rPr>
            </w:pPr>
            <w:r w:rsidRPr="00867E9A">
              <w:rPr>
                <w:b/>
                <w:sz w:val="28"/>
                <w:szCs w:val="28"/>
              </w:rPr>
              <w:t>Тема/Мероприятие/</w:t>
            </w:r>
          </w:p>
          <w:p w:rsidR="002E4B9B" w:rsidRPr="00867E9A" w:rsidRDefault="002E4B9B" w:rsidP="00DD2FD2">
            <w:pPr>
              <w:rPr>
                <w:b/>
                <w:sz w:val="28"/>
                <w:szCs w:val="28"/>
              </w:rPr>
            </w:pPr>
            <w:r w:rsidRPr="00867E9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2E4B9B" w:rsidRPr="00867E9A" w:rsidRDefault="002E4B9B" w:rsidP="00DD2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867E9A">
              <w:rPr>
                <w:b/>
                <w:sz w:val="28"/>
                <w:szCs w:val="28"/>
              </w:rPr>
              <w:t>орма</w:t>
            </w:r>
            <w:r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126" w:type="dxa"/>
          </w:tcPr>
          <w:p w:rsidR="002E4B9B" w:rsidRPr="00867E9A" w:rsidRDefault="002E4B9B" w:rsidP="00DD2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867E9A">
              <w:rPr>
                <w:b/>
                <w:sz w:val="28"/>
                <w:szCs w:val="28"/>
              </w:rPr>
              <w:t>пециалисты</w:t>
            </w:r>
          </w:p>
        </w:tc>
      </w:tr>
      <w:tr w:rsidR="002E4B9B" w:rsidRPr="008E4D4E" w:rsidTr="00DD2FD2">
        <w:tc>
          <w:tcPr>
            <w:tcW w:w="10861" w:type="dxa"/>
            <w:gridSpan w:val="4"/>
          </w:tcPr>
          <w:p w:rsidR="002E4B9B" w:rsidRDefault="002E4B9B" w:rsidP="00DD2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этап</w:t>
            </w:r>
          </w:p>
        </w:tc>
      </w:tr>
      <w:tr w:rsidR="002E4B9B" w:rsidRPr="008E4D4E" w:rsidTr="00DD2FD2">
        <w:tc>
          <w:tcPr>
            <w:tcW w:w="2160" w:type="dxa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4307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268" w:type="dxa"/>
          </w:tcPr>
          <w:p w:rsidR="002E4B9B" w:rsidRPr="00E005CB" w:rsidRDefault="002E4B9B" w:rsidP="00DD2FD2">
            <w:pPr>
              <w:rPr>
                <w:color w:val="000000"/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 xml:space="preserve">Беседа, сайт </w:t>
            </w:r>
            <w:r>
              <w:rPr>
                <w:sz w:val="28"/>
                <w:szCs w:val="28"/>
              </w:rPr>
              <w:t>ДОУ</w:t>
            </w:r>
            <w:r w:rsidRPr="00524744">
              <w:rPr>
                <w:sz w:val="28"/>
                <w:szCs w:val="28"/>
              </w:rPr>
              <w:t xml:space="preserve"> </w:t>
            </w:r>
            <w:r w:rsidRPr="00E005CB"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E005CB">
              <w:rPr>
                <w:color w:val="000000"/>
                <w:sz w:val="28"/>
                <w:szCs w:val="28"/>
              </w:rPr>
              <w:t>://23.вседоу.рф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телефонный режим, посещение ДОУ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Заведующий, медсестра, музыкальный руководитель, инструктор ФК, воспитатели</w:t>
            </w:r>
            <w:r>
              <w:rPr>
                <w:sz w:val="28"/>
                <w:szCs w:val="28"/>
              </w:rPr>
              <w:t>, учитель-логопед, педагог –психолог.</w:t>
            </w:r>
          </w:p>
        </w:tc>
      </w:tr>
      <w:tr w:rsidR="002E4B9B" w:rsidRPr="008E4D4E" w:rsidTr="00DD2FD2">
        <w:tc>
          <w:tcPr>
            <w:tcW w:w="2160" w:type="dxa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307" w:type="dxa"/>
          </w:tcPr>
          <w:p w:rsidR="002E4B9B" w:rsidRPr="005B60EE" w:rsidRDefault="002E4B9B" w:rsidP="00DD2FD2">
            <w:pPr>
              <w:pStyle w:val="Default"/>
              <w:rPr>
                <w:sz w:val="28"/>
                <w:szCs w:val="28"/>
              </w:rPr>
            </w:pPr>
            <w:r w:rsidRPr="005B60EE">
              <w:rPr>
                <w:sz w:val="28"/>
                <w:szCs w:val="28"/>
              </w:rPr>
              <w:t xml:space="preserve">Разработка проектов документов, определяющих организационно-функциональную структуру Консультационного центра: </w:t>
            </w:r>
          </w:p>
          <w:p w:rsidR="002E4B9B" w:rsidRPr="005B60EE" w:rsidRDefault="002E4B9B" w:rsidP="00DD2FD2">
            <w:pPr>
              <w:pStyle w:val="Default"/>
              <w:rPr>
                <w:sz w:val="28"/>
                <w:szCs w:val="28"/>
              </w:rPr>
            </w:pPr>
            <w:r w:rsidRPr="005B60EE">
              <w:rPr>
                <w:sz w:val="28"/>
                <w:szCs w:val="28"/>
              </w:rPr>
              <w:t xml:space="preserve">- составление плана работы </w:t>
            </w:r>
          </w:p>
          <w:p w:rsidR="002E4B9B" w:rsidRPr="005B60EE" w:rsidRDefault="002E4B9B" w:rsidP="00DD2FD2">
            <w:pPr>
              <w:pStyle w:val="Default"/>
              <w:rPr>
                <w:sz w:val="28"/>
                <w:szCs w:val="28"/>
              </w:rPr>
            </w:pPr>
            <w:r w:rsidRPr="005B60EE">
              <w:rPr>
                <w:sz w:val="28"/>
                <w:szCs w:val="28"/>
              </w:rPr>
              <w:t>Консультационного центра на</w:t>
            </w:r>
            <w:r>
              <w:rPr>
                <w:sz w:val="28"/>
                <w:szCs w:val="28"/>
              </w:rPr>
              <w:t xml:space="preserve"> 2020</w:t>
            </w:r>
            <w:r w:rsidRPr="005B6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  <w:r w:rsidRPr="005B60EE">
              <w:rPr>
                <w:sz w:val="28"/>
                <w:szCs w:val="28"/>
              </w:rPr>
              <w:t xml:space="preserve"> г.; </w:t>
            </w:r>
          </w:p>
          <w:p w:rsidR="002E4B9B" w:rsidRPr="005B60EE" w:rsidRDefault="002E4B9B" w:rsidP="00DD2FD2">
            <w:pPr>
              <w:pStyle w:val="Default"/>
              <w:rPr>
                <w:sz w:val="28"/>
                <w:szCs w:val="28"/>
              </w:rPr>
            </w:pPr>
            <w:r w:rsidRPr="005B60EE">
              <w:rPr>
                <w:sz w:val="28"/>
                <w:szCs w:val="28"/>
              </w:rPr>
              <w:t xml:space="preserve">-утверждение состава Консультационного центра; </w:t>
            </w:r>
          </w:p>
          <w:p w:rsidR="002E4B9B" w:rsidRPr="005B60EE" w:rsidRDefault="002E4B9B" w:rsidP="00DD2FD2">
            <w:pPr>
              <w:rPr>
                <w:sz w:val="28"/>
                <w:szCs w:val="28"/>
              </w:rPr>
            </w:pPr>
            <w:r w:rsidRPr="005B60EE">
              <w:rPr>
                <w:sz w:val="28"/>
                <w:szCs w:val="28"/>
              </w:rPr>
              <w:t>- утверждение режима работы Консультационного</w:t>
            </w:r>
            <w:r>
              <w:rPr>
                <w:sz w:val="28"/>
                <w:szCs w:val="28"/>
              </w:rPr>
              <w:t xml:space="preserve"> центра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специалистов консультативного центра</w:t>
            </w:r>
          </w:p>
        </w:tc>
        <w:tc>
          <w:tcPr>
            <w:tcW w:w="2126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2E4B9B" w:rsidRPr="008E4D4E" w:rsidTr="00DD2FD2">
        <w:tc>
          <w:tcPr>
            <w:tcW w:w="10861" w:type="dxa"/>
            <w:gridSpan w:val="4"/>
          </w:tcPr>
          <w:p w:rsidR="002E4B9B" w:rsidRDefault="002E4B9B" w:rsidP="00DD2FD2">
            <w:pPr>
              <w:jc w:val="center"/>
              <w:rPr>
                <w:sz w:val="28"/>
                <w:szCs w:val="28"/>
              </w:rPr>
            </w:pPr>
            <w:r w:rsidRPr="00524744">
              <w:rPr>
                <w:b/>
                <w:sz w:val="28"/>
                <w:szCs w:val="28"/>
              </w:rPr>
              <w:t>Практический этап</w:t>
            </w:r>
          </w:p>
        </w:tc>
      </w:tr>
      <w:tr w:rsidR="002E4B9B" w:rsidRPr="008E4D4E" w:rsidTr="00DD2FD2">
        <w:trPr>
          <w:trHeight w:val="600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6"/>
            </w:tblGrid>
            <w:tr w:rsidR="002E4B9B" w:rsidRPr="00524744" w:rsidTr="00DD2FD2">
              <w:trPr>
                <w:trHeight w:val="584"/>
              </w:trPr>
              <w:tc>
                <w:tcPr>
                  <w:tcW w:w="2876" w:type="dxa"/>
                </w:tcPr>
                <w:p w:rsidR="002E4B9B" w:rsidRPr="00524744" w:rsidRDefault="002E4B9B" w:rsidP="00DD2FD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524744">
                    <w:rPr>
                      <w:color w:val="000000"/>
                      <w:sz w:val="28"/>
                      <w:szCs w:val="28"/>
                    </w:rPr>
                    <w:t>«</w:t>
                  </w:r>
                  <w:r>
                    <w:rPr>
                      <w:color w:val="000000"/>
                      <w:sz w:val="28"/>
                      <w:szCs w:val="28"/>
                    </w:rPr>
                    <w:t>Ошибки семейного воспитания детей дошкольного возраста»</w:t>
                  </w:r>
                  <w:r w:rsidRPr="0052474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E4B9B" w:rsidRPr="00524744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</w:p>
          <w:p w:rsidR="002E4B9B" w:rsidRPr="00524744" w:rsidRDefault="002E4B9B" w:rsidP="00DD2FD2">
            <w:pPr>
              <w:rPr>
                <w:sz w:val="28"/>
                <w:szCs w:val="28"/>
              </w:rPr>
            </w:pPr>
            <w:r w:rsidRPr="00524744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 w:rsidRPr="0052474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2E4B9B" w:rsidRPr="008E4D4E" w:rsidTr="00DD2FD2">
        <w:trPr>
          <w:trHeight w:val="485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 w:rsidRPr="00524744">
              <w:rPr>
                <w:sz w:val="28"/>
                <w:szCs w:val="28"/>
              </w:rPr>
              <w:t>«Адаптация детей к условиям д/с);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2E4B9B" w:rsidRPr="008E4D4E" w:rsidTr="00DD2FD2">
        <w:trPr>
          <w:trHeight w:val="816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</w:t>
            </w:r>
          </w:p>
          <w:p w:rsidR="002E4B9B" w:rsidRPr="00524744" w:rsidRDefault="002E4B9B" w:rsidP="00DD2FD2">
            <w:pPr>
              <w:rPr>
                <w:sz w:val="28"/>
                <w:szCs w:val="28"/>
              </w:rPr>
            </w:pPr>
            <w:r w:rsidRPr="00524744">
              <w:rPr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E4B9B" w:rsidRPr="008E4D4E" w:rsidTr="00DD2FD2">
        <w:trPr>
          <w:trHeight w:val="816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запросу  родителей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615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развивать ребенка дома</w:t>
            </w:r>
            <w:r w:rsidRPr="0052474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E4B9B" w:rsidRPr="008E4D4E" w:rsidTr="00DD2FD2">
        <w:trPr>
          <w:trHeight w:val="570"/>
        </w:trPr>
        <w:tc>
          <w:tcPr>
            <w:tcW w:w="2160" w:type="dxa"/>
            <w:vMerge/>
          </w:tcPr>
          <w:p w:rsidR="002E4B9B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«Лучшие советы правильной речи с ребенком </w:t>
            </w:r>
            <w:r w:rsidRPr="0052474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 логопед</w:t>
            </w:r>
          </w:p>
        </w:tc>
      </w:tr>
      <w:tr w:rsidR="002E4B9B" w:rsidRPr="008E4D4E" w:rsidTr="00DD2FD2">
        <w:trPr>
          <w:trHeight w:val="795"/>
        </w:trPr>
        <w:tc>
          <w:tcPr>
            <w:tcW w:w="2160" w:type="dxa"/>
            <w:vMerge/>
          </w:tcPr>
          <w:p w:rsidR="002E4B9B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«Физкультура- как фактор здоровьясбережения</w:t>
            </w:r>
            <w:r w:rsidRPr="0052474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  <w:tr w:rsidR="002E4B9B" w:rsidRPr="008E4D4E" w:rsidTr="00DD2FD2">
        <w:trPr>
          <w:trHeight w:val="795"/>
        </w:trPr>
        <w:tc>
          <w:tcPr>
            <w:tcW w:w="2160" w:type="dxa"/>
            <w:vMerge/>
          </w:tcPr>
          <w:p w:rsidR="002E4B9B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524744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840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F65572" w:rsidRDefault="002E4B9B" w:rsidP="00DD2FD2">
            <w:pPr>
              <w:rPr>
                <w:sz w:val="28"/>
                <w:szCs w:val="28"/>
              </w:rPr>
            </w:pPr>
            <w:r w:rsidRPr="00F65572">
              <w:rPr>
                <w:sz w:val="28"/>
                <w:szCs w:val="28"/>
              </w:rPr>
              <w:t xml:space="preserve">Особенности предметно – развивающей среды детей дошкольного возраста»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Pr="008E4D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Специалисты ДОУ</w:t>
            </w:r>
          </w:p>
        </w:tc>
      </w:tr>
      <w:tr w:rsidR="002E4B9B" w:rsidRPr="008E4D4E" w:rsidTr="00DD2FD2">
        <w:trPr>
          <w:trHeight w:val="525"/>
        </w:trPr>
        <w:tc>
          <w:tcPr>
            <w:tcW w:w="2160" w:type="dxa"/>
            <w:vMerge/>
          </w:tcPr>
          <w:p w:rsidR="002E4B9B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F65572" w:rsidRDefault="002E4B9B" w:rsidP="00DD2FD2">
            <w:pPr>
              <w:rPr>
                <w:sz w:val="28"/>
                <w:szCs w:val="28"/>
              </w:rPr>
            </w:pPr>
            <w:r w:rsidRPr="00F655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Ка научить ребенка пересказывать </w:t>
            </w:r>
            <w:r w:rsidRPr="00F65572">
              <w:rPr>
                <w:sz w:val="28"/>
                <w:szCs w:val="28"/>
              </w:rPr>
              <w:t>»;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 логопед</w:t>
            </w:r>
          </w:p>
        </w:tc>
      </w:tr>
      <w:tr w:rsidR="002E4B9B" w:rsidRPr="008E4D4E" w:rsidTr="00DD2FD2">
        <w:trPr>
          <w:trHeight w:val="525"/>
        </w:trPr>
        <w:tc>
          <w:tcPr>
            <w:tcW w:w="2160" w:type="dxa"/>
            <w:vMerge/>
          </w:tcPr>
          <w:p w:rsidR="002E4B9B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A3125C" w:rsidRDefault="002E4B9B" w:rsidP="00DD2FD2"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335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F65572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проделанной работе по КЦ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E4B9B" w:rsidRPr="008E4D4E" w:rsidTr="00DD2FD2">
        <w:trPr>
          <w:trHeight w:val="1260"/>
        </w:trPr>
        <w:tc>
          <w:tcPr>
            <w:tcW w:w="2160" w:type="dxa"/>
            <w:vMerge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 w:rsidRPr="00F65572">
              <w:rPr>
                <w:sz w:val="28"/>
                <w:szCs w:val="28"/>
              </w:rPr>
              <w:t xml:space="preserve">«Значение </w:t>
            </w:r>
            <w:proofErr w:type="spellStart"/>
            <w:r w:rsidRPr="00F65572">
              <w:rPr>
                <w:sz w:val="28"/>
                <w:szCs w:val="28"/>
              </w:rPr>
              <w:t>здоровьесберегающей</w:t>
            </w:r>
            <w:proofErr w:type="spellEnd"/>
            <w:r w:rsidRPr="00F65572">
              <w:rPr>
                <w:sz w:val="28"/>
                <w:szCs w:val="28"/>
              </w:rPr>
              <w:t xml:space="preserve"> среды для детей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воспитатель. воспитатели</w:t>
            </w:r>
          </w:p>
        </w:tc>
      </w:tr>
      <w:tr w:rsidR="002E4B9B" w:rsidRPr="008E4D4E" w:rsidTr="00DD2FD2">
        <w:trPr>
          <w:trHeight w:val="600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F65572" w:rsidRDefault="002E4B9B" w:rsidP="00DD2FD2">
            <w:pPr>
              <w:rPr>
                <w:sz w:val="28"/>
                <w:szCs w:val="28"/>
              </w:rPr>
            </w:pPr>
            <w:r w:rsidRPr="00F65572">
              <w:rPr>
                <w:sz w:val="28"/>
                <w:szCs w:val="28"/>
              </w:rPr>
              <w:t>«Эмоционально – волевая сфера детей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психолог</w:t>
            </w:r>
          </w:p>
        </w:tc>
      </w:tr>
      <w:tr w:rsidR="002E4B9B" w:rsidRPr="008E4D4E" w:rsidTr="00DD2FD2">
        <w:trPr>
          <w:trHeight w:val="213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F65572" w:rsidRDefault="002E4B9B" w:rsidP="00DD2FD2">
            <w:pPr>
              <w:rPr>
                <w:sz w:val="28"/>
                <w:szCs w:val="28"/>
              </w:rPr>
            </w:pPr>
            <w:r w:rsidRPr="00F65572">
              <w:rPr>
                <w:sz w:val="28"/>
                <w:szCs w:val="28"/>
              </w:rPr>
              <w:t>«10 правил здоровья детей»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  <w:tr w:rsidR="002E4B9B" w:rsidRPr="008E4D4E" w:rsidTr="00DD2FD2">
        <w:trPr>
          <w:trHeight w:val="213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F65572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555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A31E0A" w:rsidRDefault="002E4B9B" w:rsidP="00DD2FD2">
            <w:pPr>
              <w:rPr>
                <w:sz w:val="28"/>
                <w:szCs w:val="28"/>
              </w:rPr>
            </w:pPr>
            <w:r w:rsidRPr="00A31E0A">
              <w:rPr>
                <w:sz w:val="28"/>
                <w:szCs w:val="28"/>
              </w:rPr>
              <w:t>«Здоровый образ жизни в семье»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</w:tr>
      <w:tr w:rsidR="002E4B9B" w:rsidRPr="008E4D4E" w:rsidTr="00DD2FD2">
        <w:trPr>
          <w:trHeight w:val="855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A31E0A" w:rsidRDefault="002E4B9B" w:rsidP="00DD2FD2">
            <w:pPr>
              <w:rPr>
                <w:sz w:val="28"/>
                <w:szCs w:val="28"/>
              </w:rPr>
            </w:pPr>
            <w:r w:rsidRPr="00A31E0A">
              <w:rPr>
                <w:sz w:val="28"/>
                <w:szCs w:val="28"/>
              </w:rPr>
              <w:t>«Сотрудничество детского сада и семьи»</w:t>
            </w:r>
          </w:p>
          <w:p w:rsidR="002E4B9B" w:rsidRPr="00A31E0A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ст. воспитатель</w:t>
            </w:r>
          </w:p>
        </w:tc>
      </w:tr>
      <w:tr w:rsidR="002E4B9B" w:rsidRPr="008E4D4E" w:rsidTr="00DD2FD2">
        <w:trPr>
          <w:trHeight w:val="855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A31E0A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330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 w:rsidRPr="00867D81">
              <w:rPr>
                <w:sz w:val="28"/>
                <w:szCs w:val="28"/>
              </w:rPr>
              <w:t>«Проект – это семейное дело!»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2E4B9B" w:rsidRPr="008E4D4E" w:rsidTr="00DD2FD2">
        <w:trPr>
          <w:trHeight w:val="570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ребенка в домашних условиях.</w:t>
            </w:r>
            <w:r w:rsidRPr="00867D81">
              <w:rPr>
                <w:sz w:val="28"/>
                <w:szCs w:val="28"/>
              </w:rPr>
              <w:t xml:space="preserve"> Советы логопеда;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 логопед</w:t>
            </w:r>
          </w:p>
        </w:tc>
      </w:tr>
      <w:tr w:rsidR="002E4B9B" w:rsidRPr="008E4D4E" w:rsidTr="00DD2FD2">
        <w:trPr>
          <w:trHeight w:val="525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 w:rsidRPr="00867D81">
              <w:rPr>
                <w:sz w:val="28"/>
                <w:szCs w:val="28"/>
              </w:rPr>
              <w:t>Музыкальные способности детей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E4B9B" w:rsidRPr="008E4D4E" w:rsidTr="00DD2FD2">
        <w:trPr>
          <w:trHeight w:val="525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запросу родителей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540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 w:rsidRPr="00867D81">
              <w:rPr>
                <w:sz w:val="28"/>
                <w:szCs w:val="28"/>
              </w:rPr>
              <w:t xml:space="preserve">«Взаимодействие детского сада и семьи»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555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дома. Как научить рисовать ребенка»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540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 w:rsidRPr="00867D81">
              <w:rPr>
                <w:sz w:val="28"/>
                <w:szCs w:val="28"/>
              </w:rPr>
              <w:t xml:space="preserve">«Читающая мама, </w:t>
            </w:r>
            <w:r>
              <w:rPr>
                <w:sz w:val="28"/>
                <w:szCs w:val="28"/>
              </w:rPr>
              <w:t>читающий ребенок, читающая страна</w:t>
            </w:r>
            <w:r w:rsidRPr="00867D8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540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867D81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240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 не для детей</w:t>
            </w:r>
            <w:r w:rsidRPr="008A60C3">
              <w:rPr>
                <w:sz w:val="28"/>
                <w:szCs w:val="28"/>
              </w:rPr>
              <w:t>»;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Ст. воспитатель воспитатели</w:t>
            </w:r>
          </w:p>
        </w:tc>
      </w:tr>
      <w:tr w:rsidR="002E4B9B" w:rsidRPr="008E4D4E" w:rsidTr="00DD2FD2">
        <w:trPr>
          <w:trHeight w:val="300"/>
        </w:trPr>
        <w:tc>
          <w:tcPr>
            <w:tcW w:w="2160" w:type="dxa"/>
            <w:vMerge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«Подготовка ребенка к школе»;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proofErr w:type="spellStart"/>
            <w:r w:rsidRPr="008A60C3">
              <w:rPr>
                <w:sz w:val="28"/>
                <w:szCs w:val="28"/>
              </w:rPr>
              <w:t>Консультаци</w:t>
            </w:r>
            <w:proofErr w:type="spellEnd"/>
            <w:r w:rsidRPr="008A60C3">
              <w:rPr>
                <w:sz w:val="28"/>
                <w:szCs w:val="28"/>
              </w:rPr>
              <w:t>, памятка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Педагог- психолог</w:t>
            </w:r>
          </w:p>
        </w:tc>
      </w:tr>
      <w:tr w:rsidR="002E4B9B" w:rsidRPr="008E4D4E" w:rsidTr="00DD2FD2">
        <w:trPr>
          <w:trHeight w:val="735"/>
        </w:trPr>
        <w:tc>
          <w:tcPr>
            <w:tcW w:w="2160" w:type="dxa"/>
            <w:vMerge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«Значение сказок в жизни ребенка дошкольника»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E4B9B" w:rsidRPr="008E4D4E" w:rsidTr="00DD2FD2">
        <w:trPr>
          <w:trHeight w:val="735"/>
        </w:trPr>
        <w:tc>
          <w:tcPr>
            <w:tcW w:w="2160" w:type="dxa"/>
            <w:vMerge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A60C3" w:rsidRDefault="002E4B9B" w:rsidP="00DD2FD2">
            <w:pPr>
              <w:rPr>
                <w:sz w:val="28"/>
                <w:szCs w:val="28"/>
              </w:rPr>
            </w:pPr>
            <w:r w:rsidRPr="008A60C3"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rPr>
          <w:trHeight w:val="1605"/>
        </w:trPr>
        <w:tc>
          <w:tcPr>
            <w:tcW w:w="2160" w:type="dxa"/>
            <w:vMerge w:val="restart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Проведение организационного собрания с родителями детей, не посещающих ДОУ.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Общее собрание</w:t>
            </w:r>
            <w:r>
              <w:rPr>
                <w:sz w:val="28"/>
                <w:szCs w:val="28"/>
              </w:rPr>
              <w:t xml:space="preserve"> для родителей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</w:t>
            </w:r>
            <w:r w:rsidRPr="008E4D4E">
              <w:rPr>
                <w:sz w:val="28"/>
                <w:szCs w:val="28"/>
              </w:rPr>
              <w:t>едсестра</w:t>
            </w:r>
          </w:p>
        </w:tc>
      </w:tr>
      <w:tr w:rsidR="002E4B9B" w:rsidRPr="008E4D4E" w:rsidTr="00DD2FD2">
        <w:trPr>
          <w:trHeight w:val="1008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Что необходимо знать ребенку при поступлении в ДОУ»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Консультация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E4D4E">
              <w:rPr>
                <w:sz w:val="28"/>
                <w:szCs w:val="28"/>
              </w:rPr>
              <w:t xml:space="preserve"> Бесед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 xml:space="preserve"> 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 xml:space="preserve">Педагоги </w:t>
            </w:r>
          </w:p>
        </w:tc>
      </w:tr>
      <w:tr w:rsidR="002E4B9B" w:rsidRPr="008E4D4E" w:rsidTr="00DD2FD2">
        <w:trPr>
          <w:trHeight w:val="1290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«Психологическая и эмоциональная, мотивационная  готовность ребенка к школе»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>, узкие специалисты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(психолог, учитель- </w:t>
            </w:r>
          </w:p>
        </w:tc>
      </w:tr>
      <w:tr w:rsidR="002E4B9B" w:rsidRPr="008E4D4E" w:rsidTr="00DD2FD2">
        <w:trPr>
          <w:trHeight w:val="630"/>
        </w:trPr>
        <w:tc>
          <w:tcPr>
            <w:tcW w:w="2160" w:type="dxa"/>
            <w:vMerge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E4B9B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КЦ</w:t>
            </w:r>
          </w:p>
        </w:tc>
      </w:tr>
      <w:tr w:rsidR="002E4B9B" w:rsidRPr="008E4D4E" w:rsidTr="00DD2FD2">
        <w:tc>
          <w:tcPr>
            <w:tcW w:w="2160" w:type="dxa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4307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«Говори правильно – залог успешности дошкольника»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2.Здоровое питание - для детей путь к здоровому образу жизни»;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«Рекомендации родителям «Капризы ребенка ».</w:t>
            </w:r>
          </w:p>
        </w:tc>
        <w:tc>
          <w:tcPr>
            <w:tcW w:w="2268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Беседа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Консультация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E4D4E">
              <w:rPr>
                <w:sz w:val="28"/>
                <w:szCs w:val="28"/>
              </w:rPr>
              <w:t>медсестра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Инструктор ФК</w:t>
            </w:r>
          </w:p>
        </w:tc>
      </w:tr>
      <w:tr w:rsidR="002E4B9B" w:rsidRPr="008E4D4E" w:rsidTr="00DD2FD2">
        <w:tc>
          <w:tcPr>
            <w:tcW w:w="2160" w:type="dxa"/>
          </w:tcPr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4307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«Пальчиковые </w:t>
            </w:r>
            <w:proofErr w:type="gramStart"/>
            <w:r>
              <w:rPr>
                <w:sz w:val="28"/>
                <w:szCs w:val="28"/>
              </w:rPr>
              <w:t>игры »</w:t>
            </w:r>
            <w:proofErr w:type="gramEnd"/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Музыкальные инструменты;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Музыка - </w:t>
            </w:r>
            <w:r w:rsidRPr="008E4D4E">
              <w:rPr>
                <w:sz w:val="28"/>
                <w:szCs w:val="28"/>
              </w:rPr>
              <w:t xml:space="preserve"> в жизни ребенка</w:t>
            </w:r>
            <w:r>
              <w:rPr>
                <w:sz w:val="28"/>
                <w:szCs w:val="28"/>
              </w:rPr>
              <w:t xml:space="preserve"> дошкольника.</w:t>
            </w:r>
          </w:p>
        </w:tc>
        <w:tc>
          <w:tcPr>
            <w:tcW w:w="2268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Игровая деятельность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Лекция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Воспитатели</w:t>
            </w: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  <w:p w:rsidR="002E4B9B" w:rsidRPr="008E4D4E" w:rsidRDefault="002E4B9B" w:rsidP="00DD2FD2">
            <w:pPr>
              <w:rPr>
                <w:sz w:val="28"/>
                <w:szCs w:val="28"/>
              </w:rPr>
            </w:pPr>
            <w:r w:rsidRPr="008E4D4E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E4B9B" w:rsidRPr="008E4D4E" w:rsidTr="00DD2FD2">
        <w:tc>
          <w:tcPr>
            <w:tcW w:w="2160" w:type="dxa"/>
          </w:tcPr>
          <w:p w:rsidR="002E4B9B" w:rsidRDefault="002E4B9B" w:rsidP="00DD2FD2">
            <w:pPr>
              <w:rPr>
                <w:b/>
                <w:sz w:val="28"/>
                <w:szCs w:val="28"/>
              </w:rPr>
            </w:pPr>
            <w:r w:rsidRPr="008A60C3">
              <w:rPr>
                <w:b/>
                <w:sz w:val="28"/>
                <w:szCs w:val="28"/>
              </w:rPr>
              <w:lastRenderedPageBreak/>
              <w:t>Август</w:t>
            </w: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Default="002E4B9B" w:rsidP="00DD2FD2">
            <w:pPr>
              <w:rPr>
                <w:b/>
                <w:sz w:val="28"/>
                <w:szCs w:val="28"/>
              </w:rPr>
            </w:pPr>
          </w:p>
          <w:p w:rsidR="002E4B9B" w:rsidRPr="008A60C3" w:rsidRDefault="002E4B9B" w:rsidP="00DD2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30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54"/>
            </w:tblGrid>
            <w:tr w:rsidR="002E4B9B" w:rsidRPr="0015769F" w:rsidTr="00DD2FD2">
              <w:trPr>
                <w:trHeight w:val="1855"/>
              </w:trPr>
              <w:tc>
                <w:tcPr>
                  <w:tcW w:w="2754" w:type="dxa"/>
                </w:tcPr>
                <w:p w:rsidR="002E4B9B" w:rsidRPr="0015769F" w:rsidRDefault="002E4B9B" w:rsidP="00DD2FD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5769F">
                    <w:rPr>
                      <w:color w:val="000000"/>
                      <w:sz w:val="28"/>
                      <w:szCs w:val="28"/>
                    </w:rPr>
                    <w:t xml:space="preserve">Мониторинг основных показателей работы организации по предоставлению </w:t>
                  </w:r>
                  <w:proofErr w:type="gramStart"/>
                  <w:r w:rsidRPr="0015769F">
                    <w:rPr>
                      <w:color w:val="000000"/>
                      <w:sz w:val="28"/>
                      <w:szCs w:val="28"/>
                    </w:rPr>
                    <w:t>методической ,</w:t>
                  </w:r>
                  <w:proofErr w:type="gramEnd"/>
                  <w:r w:rsidRPr="0015769F">
                    <w:rPr>
                      <w:color w:val="000000"/>
                      <w:sz w:val="28"/>
                      <w:szCs w:val="28"/>
                    </w:rPr>
                    <w:t xml:space="preserve"> психолого-педагогической, диагностической </w:t>
                  </w:r>
                  <w:r>
                    <w:rPr>
                      <w:color w:val="000000"/>
                      <w:sz w:val="28"/>
                      <w:szCs w:val="28"/>
                    </w:rPr>
                    <w:t>и консультативной помощи за 2020-2021</w:t>
                  </w:r>
                  <w:r w:rsidRPr="0015769F">
                    <w:rPr>
                      <w:color w:val="000000"/>
                      <w:sz w:val="28"/>
                      <w:szCs w:val="28"/>
                    </w:rPr>
                    <w:t xml:space="preserve"> г. </w:t>
                  </w:r>
                </w:p>
                <w:p w:rsidR="002E4B9B" w:rsidRPr="0015769F" w:rsidRDefault="002E4B9B" w:rsidP="00DD2FD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2E4B9B" w:rsidRPr="0015769F" w:rsidRDefault="002E4B9B" w:rsidP="00DD2FD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5769F">
                    <w:rPr>
                      <w:color w:val="000000"/>
                      <w:sz w:val="28"/>
                      <w:szCs w:val="28"/>
                    </w:rPr>
                    <w:t xml:space="preserve">Составление отчета о проделанной работе. </w:t>
                  </w:r>
                </w:p>
              </w:tc>
            </w:tr>
          </w:tbl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4B9B" w:rsidRPr="008E4D4E" w:rsidRDefault="002E4B9B" w:rsidP="00DD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</w:p>
        </w:tc>
      </w:tr>
    </w:tbl>
    <w:p w:rsidR="002E4B9B" w:rsidRDefault="002E4B9B" w:rsidP="002E4B9B">
      <w:pPr>
        <w:rPr>
          <w:b/>
          <w:sz w:val="28"/>
          <w:szCs w:val="28"/>
        </w:rPr>
      </w:pPr>
    </w:p>
    <w:p w:rsidR="002E4B9B" w:rsidRDefault="002E4B9B" w:rsidP="002E4B9B">
      <w:pPr>
        <w:rPr>
          <w:b/>
          <w:sz w:val="28"/>
          <w:szCs w:val="28"/>
        </w:rPr>
      </w:pPr>
    </w:p>
    <w:p w:rsidR="002E4B9B" w:rsidRDefault="002E4B9B" w:rsidP="002E4B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widowControl w:val="0"/>
        <w:tabs>
          <w:tab w:val="left" w:pos="7965"/>
        </w:tabs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E4B9B" w:rsidRDefault="002E4B9B" w:rsidP="002E4B9B">
      <w:pPr>
        <w:spacing w:before="30" w:after="30"/>
        <w:rPr>
          <w:b/>
          <w:sz w:val="32"/>
          <w:szCs w:val="32"/>
          <w:lang w:eastAsia="en-US"/>
        </w:rPr>
      </w:pPr>
    </w:p>
    <w:p w:rsidR="002E4B9B" w:rsidRDefault="002E4B9B" w:rsidP="002E4B9B">
      <w:pPr>
        <w:spacing w:before="30" w:after="30"/>
        <w:rPr>
          <w:b/>
          <w:sz w:val="32"/>
          <w:szCs w:val="32"/>
          <w:lang w:eastAsia="en-US"/>
        </w:rPr>
      </w:pPr>
      <w:bookmarkStart w:id="0" w:name="_GoBack"/>
      <w:bookmarkEnd w:id="0"/>
    </w:p>
    <w:sectPr w:rsidR="002E4B9B" w:rsidSect="00B061E1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0438"/>
    <w:multiLevelType w:val="hybridMultilevel"/>
    <w:tmpl w:val="097C3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9B"/>
    <w:rsid w:val="002E4B9B"/>
    <w:rsid w:val="00C42C2C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AFC96-84A8-4A93-B271-1B24CDE8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2020-08-29T13:32:00Z</dcterms:created>
  <dcterms:modified xsi:type="dcterms:W3CDTF">2020-08-30T09:56:00Z</dcterms:modified>
</cp:coreProperties>
</file>