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E7" w:rsidRDefault="00F45EE7" w:rsidP="00F45EE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Как помочь ребенку избавиться от страхов и обрести уверенность в себе</w:t>
      </w:r>
    </w:p>
    <w:p w:rsidR="00F45EE7" w:rsidRDefault="00F45EE7" w:rsidP="00F45EE7">
      <w:pPr>
        <w:rPr>
          <w:sz w:val="40"/>
          <w:szCs w:val="40"/>
        </w:rPr>
      </w:pP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1253489</wp:posOffset>
            </wp:positionH>
            <wp:positionV relativeFrom="paragraph">
              <wp:posOffset>20320</wp:posOffset>
            </wp:positionV>
            <wp:extent cx="2478405" cy="1743075"/>
            <wp:effectExtent l="19050" t="0" r="0" b="0"/>
            <wp:wrapNone/>
            <wp:docPr id="2" name="Рисунок 2" descr="J0178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78632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743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</w:p>
    <w:p w:rsidR="00F45EE7" w:rsidRDefault="00F45EE7" w:rsidP="00F45EE7">
      <w:pPr>
        <w:tabs>
          <w:tab w:val="left" w:pos="6540"/>
        </w:tabs>
        <w:jc w:val="right"/>
        <w:rPr>
          <w:b/>
          <w:sz w:val="28"/>
          <w:szCs w:val="28"/>
        </w:rPr>
      </w:pPr>
    </w:p>
    <w:p w:rsidR="00F45EE7" w:rsidRDefault="00F45EE7" w:rsidP="00F45EE7">
      <w:pPr>
        <w:tabs>
          <w:tab w:val="left" w:pos="6540"/>
        </w:tabs>
        <w:rPr>
          <w:b/>
          <w:sz w:val="28"/>
          <w:szCs w:val="28"/>
        </w:rPr>
      </w:pPr>
    </w:p>
    <w:p w:rsidR="00F45EE7" w:rsidRDefault="00F45EE7" w:rsidP="00F45EE7">
      <w:pPr>
        <w:shd w:val="clear" w:color="auto" w:fill="FFFFFF"/>
        <w:spacing w:before="173"/>
        <w:ind w:firstLine="288"/>
        <w:jc w:val="both"/>
      </w:pPr>
      <w:r>
        <w:t>Беспокойство, тревога, страх – такие же неотъемлемые эмоци</w:t>
      </w:r>
      <w:r>
        <w:softHyphen/>
        <w:t>ональные проявления нашей психической жизни, как и радость, восхищение, гнев. Некоторые страхи имеют временный характер, потому что обусловлены возрастом. Детские страхи, если к ним правильно относиться, понимать причины их проявления, чаще всего исчезают бесследно. Если же они болезненно заострены, или сохраняются длительное время, то это заслуживает специального внимания. Обычно, это свидетельствует о каком-то неблагополу</w:t>
      </w:r>
      <w:r>
        <w:softHyphen/>
        <w:t xml:space="preserve">чии, нервной </w:t>
      </w:r>
      <w:proofErr w:type="spellStart"/>
      <w:r>
        <w:t>ослабленности</w:t>
      </w:r>
      <w:proofErr w:type="spellEnd"/>
      <w:r>
        <w:t xml:space="preserve"> детей, неправильном поведении ро</w:t>
      </w:r>
      <w:r>
        <w:softHyphen/>
        <w:t>дителей, незнании ими психических и возрастных особенностей ребенка, наличии у них самих страхов, конфликтные отношениях в семье.</w:t>
      </w:r>
    </w:p>
    <w:p w:rsidR="00F45EE7" w:rsidRDefault="00F45EE7" w:rsidP="00F45EE7">
      <w:pPr>
        <w:shd w:val="clear" w:color="auto" w:fill="FFFFFF"/>
        <w:ind w:left="7" w:firstLine="288"/>
        <w:jc w:val="both"/>
      </w:pPr>
      <w:proofErr w:type="gramStart"/>
      <w:r>
        <w:t xml:space="preserve">В общем виде страх условно делится на </w:t>
      </w:r>
      <w:r>
        <w:rPr>
          <w:b/>
        </w:rPr>
        <w:t>ситуативный и лично</w:t>
      </w:r>
      <w:r>
        <w:rPr>
          <w:b/>
        </w:rPr>
        <w:softHyphen/>
        <w:t>стный</w:t>
      </w:r>
      <w:r>
        <w:t xml:space="preserve">: </w:t>
      </w:r>
      <w:r>
        <w:rPr>
          <w:b/>
        </w:rPr>
        <w:t>ситуативный</w:t>
      </w:r>
      <w:r>
        <w:t xml:space="preserve"> – возникает в необычной, шокирующей об</w:t>
      </w:r>
      <w:r>
        <w:softHyphen/>
        <w:t xml:space="preserve">становке; </w:t>
      </w:r>
      <w:r>
        <w:rPr>
          <w:b/>
        </w:rPr>
        <w:t>обусловленный личностно</w:t>
      </w:r>
      <w:r>
        <w:t xml:space="preserve"> – предопределен характером человека.</w:t>
      </w:r>
      <w:proofErr w:type="gramEnd"/>
      <w:r>
        <w:t xml:space="preserve"> Ситуативный и личностно обусловленный страхи часто дополняют друг друга.</w:t>
      </w:r>
    </w:p>
    <w:p w:rsidR="00F45EE7" w:rsidRDefault="00F45EE7" w:rsidP="00F45EE7">
      <w:pPr>
        <w:rPr>
          <w:spacing w:val="-2"/>
        </w:rPr>
      </w:pPr>
      <w:r>
        <w:t xml:space="preserve">     Страх также бывает реальный и воображаемый, острый и хро</w:t>
      </w:r>
      <w:r>
        <w:softHyphen/>
        <w:t>нический. Наличие устойчивых страхов говорит о неспособности справиться со своими чувствами, контролировать их, когда пуга</w:t>
      </w:r>
      <w:r>
        <w:softHyphen/>
        <w:t>ются, вместо того чтобы действовать, и не могут остановить «раз</w:t>
      </w:r>
      <w:r>
        <w:softHyphen/>
      </w:r>
      <w:r>
        <w:rPr>
          <w:spacing w:val="-2"/>
        </w:rPr>
        <w:t>гулявшиеся» чувства.</w:t>
      </w:r>
    </w:p>
    <w:p w:rsidR="00F45EE7" w:rsidRDefault="00F45EE7" w:rsidP="00F45EE7">
      <w:pPr>
        <w:shd w:val="clear" w:color="auto" w:fill="FFFFFF"/>
        <w:ind w:left="14" w:right="7" w:firstLine="288"/>
        <w:jc w:val="both"/>
      </w:pPr>
      <w:r>
        <w:rPr>
          <w:spacing w:val="-4"/>
        </w:rPr>
        <w:t xml:space="preserve">Однако следует иметь в виду, что большинство детей проходят в </w:t>
      </w:r>
      <w:r>
        <w:rPr>
          <w:spacing w:val="-9"/>
        </w:rPr>
        <w:t>своем психическом развитии ряд возрастных периодов повышенной чув</w:t>
      </w:r>
      <w:r>
        <w:rPr>
          <w:spacing w:val="-9"/>
        </w:rPr>
        <w:softHyphen/>
      </w:r>
      <w:r>
        <w:rPr>
          <w:spacing w:val="-7"/>
        </w:rPr>
        <w:t>ствительности к страхам. Все эти страхи носят преходящий характер:</w:t>
      </w:r>
    </w:p>
    <w:p w:rsidR="00F45EE7" w:rsidRDefault="00F45EE7" w:rsidP="00F45E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569" w:right="14" w:hanging="266"/>
        <w:jc w:val="both"/>
      </w:pPr>
      <w:r>
        <w:rPr>
          <w:b/>
        </w:rPr>
        <w:t>от 1 до 3 лет</w:t>
      </w:r>
      <w:r>
        <w:t xml:space="preserve"> – главным персонажем страшных сновидений чаще оказывается Волк.</w:t>
      </w:r>
    </w:p>
    <w:p w:rsidR="00F45EE7" w:rsidRDefault="00F45EE7" w:rsidP="00F45E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569" w:right="7" w:hanging="266"/>
        <w:jc w:val="both"/>
      </w:pPr>
      <w:r>
        <w:rPr>
          <w:b/>
        </w:rPr>
        <w:t>от 3 до 5 лет</w:t>
      </w:r>
      <w:r>
        <w:t xml:space="preserve"> – возраст  эмоционального наполнения «Я» ре</w:t>
      </w:r>
      <w:r>
        <w:softHyphen/>
      </w:r>
      <w:r>
        <w:rPr>
          <w:spacing w:val="-2"/>
        </w:rPr>
        <w:t>бенка. Часто встречается триада страхов: одиночества, темно</w:t>
      </w:r>
      <w:r>
        <w:rPr>
          <w:spacing w:val="-2"/>
        </w:rPr>
        <w:softHyphen/>
      </w:r>
      <w:r>
        <w:rPr>
          <w:spacing w:val="-3"/>
        </w:rPr>
        <w:t xml:space="preserve">ты и замкнутого пространства. После трех и особенно четырех </w:t>
      </w:r>
      <w:r>
        <w:t xml:space="preserve">лет к Волку и Бабе Яге присоединяются Кощей Бессмертный и </w:t>
      </w:r>
      <w:proofErr w:type="spellStart"/>
      <w:r>
        <w:t>Бармалей</w:t>
      </w:r>
      <w:proofErr w:type="spellEnd"/>
      <w:r>
        <w:t xml:space="preserve">, персонажи из современных мультиков, неизвестный никому персонаж </w:t>
      </w:r>
      <w:proofErr w:type="spellStart"/>
      <w:r>
        <w:t>Бабай</w:t>
      </w:r>
      <w:proofErr w:type="spellEnd"/>
      <w:r>
        <w:t xml:space="preserve">  с общими у них чертами: черствостью, злом, </w:t>
      </w:r>
      <w:r>
        <w:rPr>
          <w:spacing w:val="-2"/>
        </w:rPr>
        <w:t xml:space="preserve">коварством. Воплощая собой наказание, сказочные персонажи </w:t>
      </w:r>
      <w:r>
        <w:rPr>
          <w:spacing w:val="-1"/>
        </w:rPr>
        <w:t>появляются в воображении детей, боящихся быть наказанны</w:t>
      </w:r>
      <w:r>
        <w:rPr>
          <w:spacing w:val="-1"/>
        </w:rPr>
        <w:softHyphen/>
      </w:r>
      <w:r>
        <w:t>ми. Значительно меньше страхов у детей, имеющих возмож</w:t>
      </w:r>
      <w:r>
        <w:softHyphen/>
        <w:t>ность общения со сверстниками.</w:t>
      </w:r>
    </w:p>
    <w:p w:rsidR="00F45EE7" w:rsidRPr="00F45EE7" w:rsidRDefault="00F45EE7" w:rsidP="00F45E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569" w:right="7" w:hanging="266"/>
        <w:jc w:val="both"/>
      </w:pPr>
      <w:r>
        <w:rPr>
          <w:b/>
          <w:spacing w:val="-1"/>
        </w:rPr>
        <w:t>от 5 до 7 лет</w:t>
      </w:r>
      <w:r>
        <w:rPr>
          <w:spacing w:val="-1"/>
        </w:rPr>
        <w:t xml:space="preserve"> – интенсивно  развиваются абстрактное мышле</w:t>
      </w:r>
      <w:r>
        <w:rPr>
          <w:spacing w:val="-1"/>
        </w:rPr>
        <w:softHyphen/>
      </w:r>
      <w:r>
        <w:t>ние, способность к обобщениям, осознание категории време</w:t>
      </w:r>
      <w:r>
        <w:softHyphen/>
        <w:t xml:space="preserve">ни и пространства, поиск ответов на вопросы: откуда все </w:t>
      </w:r>
      <w:r>
        <w:rPr>
          <w:spacing w:val="-1"/>
        </w:rPr>
        <w:t>взялось, зачем живут люди? Формируются опыт межличност</w:t>
      </w:r>
      <w:r>
        <w:rPr>
          <w:spacing w:val="-1"/>
        </w:rPr>
        <w:softHyphen/>
      </w:r>
      <w:r>
        <w:t>ных отношений, система ценностей, чувство родства, дома. Типичны для этого возраста страхи перед теми же персонажами из современных мультиков  как нару</w:t>
      </w:r>
      <w:r>
        <w:softHyphen/>
        <w:t>шителями социальных правил и устоев, а заодно и как пред</w:t>
      </w:r>
      <w:r>
        <w:softHyphen/>
      </w:r>
      <w:r>
        <w:rPr>
          <w:spacing w:val="-2"/>
        </w:rPr>
        <w:t xml:space="preserve">ставителями потустороннего мира. </w:t>
      </w:r>
    </w:p>
    <w:p w:rsidR="00F45EE7" w:rsidRDefault="00F45EE7" w:rsidP="00F45E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7"/>
        <w:jc w:val="both"/>
        <w:rPr>
          <w:b/>
          <w:spacing w:val="-1"/>
        </w:rPr>
      </w:pPr>
    </w:p>
    <w:p w:rsidR="00F45EE7" w:rsidRDefault="00F45EE7" w:rsidP="00F45E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7"/>
        <w:jc w:val="both"/>
      </w:pPr>
      <w:r>
        <w:rPr>
          <w:spacing w:val="-2"/>
        </w:rPr>
        <w:lastRenderedPageBreak/>
        <w:t>Этим страхам больше под</w:t>
      </w:r>
      <w:r>
        <w:rPr>
          <w:spacing w:val="-2"/>
        </w:rPr>
        <w:softHyphen/>
      </w:r>
      <w:r>
        <w:t>вержены послушные дети. Ведущим страхом старшего дош</w:t>
      </w:r>
      <w:r>
        <w:softHyphen/>
        <w:t>кольного возраста является страх смерти.</w:t>
      </w:r>
    </w:p>
    <w:p w:rsidR="00F45EE7" w:rsidRDefault="00F45EE7" w:rsidP="00F45EE7">
      <w:pPr>
        <w:shd w:val="clear" w:color="auto" w:fill="FFFFFF"/>
        <w:ind w:firstLine="302"/>
        <w:jc w:val="both"/>
      </w:pPr>
      <w:r>
        <w:rPr>
          <w:spacing w:val="-2"/>
        </w:rPr>
        <w:t>Прежде чем начать помогать детям в преодолении страхов, необ</w:t>
      </w:r>
      <w:r>
        <w:rPr>
          <w:spacing w:val="-2"/>
        </w:rPr>
        <w:softHyphen/>
      </w:r>
      <w:r>
        <w:t>ходимо выяснить, каким конкретно страхам они подвержены. Страхи, проявляющиеся в поведении ребенка, отражают далеко не полную картину его внут</w:t>
      </w:r>
      <w:r>
        <w:softHyphen/>
        <w:t>ренних, часто неотделимых от опасений, страхов.</w:t>
      </w:r>
    </w:p>
    <w:p w:rsidR="00F45EE7" w:rsidRDefault="00F45EE7" w:rsidP="00F45EE7">
      <w:pPr>
        <w:shd w:val="clear" w:color="auto" w:fill="FFFFFF"/>
        <w:ind w:firstLine="288"/>
        <w:jc w:val="both"/>
      </w:pPr>
      <w:r>
        <w:rPr>
          <w:spacing w:val="-1"/>
        </w:rPr>
        <w:t xml:space="preserve">Наиболее адекватный путь – отношение  к страхам без лишнего </w:t>
      </w:r>
      <w:r>
        <w:t xml:space="preserve">беспокойства и фиксации, чтения морали, осуждения и наказания. </w:t>
      </w:r>
      <w:r>
        <w:rPr>
          <w:spacing w:val="-3"/>
        </w:rPr>
        <w:t xml:space="preserve">Нужно и самим родителям самокритично задать себе </w:t>
      </w:r>
      <w:proofErr w:type="gramStart"/>
      <w:r>
        <w:rPr>
          <w:spacing w:val="-3"/>
        </w:rPr>
        <w:t>вопросы</w:t>
      </w:r>
      <w:proofErr w:type="gramEnd"/>
      <w:r>
        <w:rPr>
          <w:spacing w:val="-3"/>
        </w:rPr>
        <w:t>: какие страхи у нас самих были в детстве и чего мы боимся сейчас? Общие страхи должны устраняться общими усилиями, совместными мероп</w:t>
      </w:r>
      <w:r>
        <w:rPr>
          <w:spacing w:val="-3"/>
        </w:rPr>
        <w:softHyphen/>
        <w:t xml:space="preserve">риятиями, той же игрой, преодолевающей страх. Более действенным </w:t>
      </w:r>
      <w:r>
        <w:rPr>
          <w:spacing w:val="-1"/>
        </w:rPr>
        <w:t xml:space="preserve">будет воздействие на причину страха, порождающие его условия и </w:t>
      </w:r>
      <w:r>
        <w:rPr>
          <w:spacing w:val="-6"/>
        </w:rPr>
        <w:t>обстоятельства. Решиться помочь детям полностью избавиться от стра</w:t>
      </w:r>
      <w:r>
        <w:rPr>
          <w:spacing w:val="-6"/>
        </w:rPr>
        <w:softHyphen/>
      </w:r>
      <w:r>
        <w:rPr>
          <w:spacing w:val="-4"/>
        </w:rPr>
        <w:t xml:space="preserve">ха – это значит принять активное участие в их жизни. Но активность </w:t>
      </w:r>
      <w:r>
        <w:rPr>
          <w:spacing w:val="-2"/>
        </w:rPr>
        <w:t>не означает постоянную возможность вмешиваться в личную жизнь детей. Главный фактор, препятствующий избавлению детей от стра</w:t>
      </w:r>
      <w:r>
        <w:rPr>
          <w:spacing w:val="-2"/>
        </w:rPr>
        <w:softHyphen/>
      </w:r>
      <w:r>
        <w:rPr>
          <w:spacing w:val="-5"/>
        </w:rPr>
        <w:t>хов, – неблагополучное  нервно-психическое состояние самих родите</w:t>
      </w:r>
      <w:r>
        <w:rPr>
          <w:spacing w:val="-5"/>
        </w:rPr>
        <w:softHyphen/>
        <w:t xml:space="preserve">лей и конфликты в семье. В этом случае необходима предварительная </w:t>
      </w:r>
      <w:r>
        <w:rPr>
          <w:spacing w:val="-4"/>
        </w:rPr>
        <w:t>помощь всей семье в целом, только после этого имеет смысл проведе</w:t>
      </w:r>
      <w:r>
        <w:rPr>
          <w:spacing w:val="-4"/>
        </w:rPr>
        <w:softHyphen/>
      </w:r>
      <w:r>
        <w:t>ние методик преодоления страхов детьми.</w:t>
      </w:r>
    </w:p>
    <w:p w:rsidR="00F45EE7" w:rsidRDefault="00F45EE7" w:rsidP="00F45EE7">
      <w:pPr>
        <w:shd w:val="clear" w:color="auto" w:fill="FFFFFF"/>
        <w:ind w:firstLine="281"/>
        <w:jc w:val="both"/>
      </w:pPr>
      <w:r>
        <w:t xml:space="preserve">Один из действенных методов «лечения» страхов, является его рисование. С помощью рисования удается устранить страхи, порожденные воображением ребенка, а также страхи, основанные на реальных </w:t>
      </w:r>
      <w:r>
        <w:rPr>
          <w:spacing w:val="-2"/>
        </w:rPr>
        <w:t>травмирующих событиях, но произошедших достаточно давно и ос</w:t>
      </w:r>
      <w:r>
        <w:rPr>
          <w:spacing w:val="-2"/>
        </w:rPr>
        <w:softHyphen/>
      </w:r>
      <w:r>
        <w:t>тавивших не очень выраженный к настоящему времени эмоцио</w:t>
      </w:r>
      <w:r>
        <w:softHyphen/>
        <w:t xml:space="preserve">нальный след в памяти ребенка. </w:t>
      </w:r>
    </w:p>
    <w:p w:rsidR="003629B7" w:rsidRDefault="003629B7" w:rsidP="00F45EE7">
      <w:pPr>
        <w:shd w:val="clear" w:color="auto" w:fill="FFFFFF"/>
        <w:jc w:val="both"/>
      </w:pPr>
    </w:p>
    <w:p w:rsidR="003629B7" w:rsidRPr="003629B7" w:rsidRDefault="00F45EE7" w:rsidP="00F45EE7">
      <w:pPr>
        <w:shd w:val="clear" w:color="auto" w:fill="FFFFFF"/>
        <w:jc w:val="both"/>
        <w:rPr>
          <w:spacing w:val="-1"/>
        </w:rPr>
      </w:pPr>
      <w:r>
        <w:t>При использовании игры для пре</w:t>
      </w:r>
      <w:r>
        <w:softHyphen/>
      </w:r>
      <w:r>
        <w:rPr>
          <w:spacing w:val="-3"/>
        </w:rPr>
        <w:t>одоления страха психотерапевтический механизм заключается в пе</w:t>
      </w:r>
      <w:r>
        <w:rPr>
          <w:spacing w:val="-3"/>
        </w:rPr>
        <w:softHyphen/>
      </w:r>
      <w:r>
        <w:rPr>
          <w:spacing w:val="-5"/>
        </w:rPr>
        <w:t xml:space="preserve">ремене ролей, когда не боящийся в жизни взрослый и испытывающий </w:t>
      </w:r>
      <w:r>
        <w:rPr>
          <w:spacing w:val="-1"/>
        </w:rPr>
        <w:t>страхи ребенок ведут себя противоположным образом.</w:t>
      </w:r>
    </w:p>
    <w:p w:rsidR="00F45EE7" w:rsidRDefault="00F45EE7" w:rsidP="00F45EE7">
      <w:r>
        <w:t>Нарисуй свой страх и облачи его в комикс.</w:t>
      </w:r>
    </w:p>
    <w:p w:rsidR="00F45EE7" w:rsidRDefault="00F45EE7" w:rsidP="00F45EE7">
      <w:r>
        <w:t>Нарисуй свой стр</w:t>
      </w:r>
      <w:r w:rsidR="003629B7">
        <w:t>а</w:t>
      </w:r>
      <w:r>
        <w:t>х и уничтож</w:t>
      </w:r>
      <w:r w:rsidR="003629B7">
        <w:t>ь</w:t>
      </w:r>
      <w:r>
        <w:t>, заштриховав.</w:t>
      </w:r>
    </w:p>
    <w:p w:rsidR="00F45EE7" w:rsidRDefault="00F45EE7" w:rsidP="00F45EE7">
      <w:r>
        <w:t xml:space="preserve">Нарисуй свой страх и разорви рисунок </w:t>
      </w:r>
      <w:r w:rsidR="003629B7">
        <w:t xml:space="preserve"> на мелкие части, выбросив в корзину.</w:t>
      </w:r>
    </w:p>
    <w:p w:rsidR="003629B7" w:rsidRDefault="003629B7" w:rsidP="00F45EE7"/>
    <w:p w:rsidR="003629B7" w:rsidRDefault="003629B7" w:rsidP="00F45EE7">
      <w:r>
        <w:t>Если самостоятельно не удаётся помочь ребёнку преодолеть страхи,   обращайтесь к специалисту.</w:t>
      </w:r>
    </w:p>
    <w:p w:rsidR="003629B7" w:rsidRDefault="003629B7" w:rsidP="00F45EE7"/>
    <w:p w:rsidR="003629B7" w:rsidRDefault="003629B7" w:rsidP="00F45EE7">
      <w:r>
        <w:t>Удачи вам, уважаемые родители!</w:t>
      </w:r>
    </w:p>
    <w:p w:rsidR="00A32CE3" w:rsidRDefault="003629B7"/>
    <w:sectPr w:rsidR="00A32CE3" w:rsidSect="00F45EE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3C84D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E7"/>
    <w:rsid w:val="003629B7"/>
    <w:rsid w:val="00392822"/>
    <w:rsid w:val="00B969C5"/>
    <w:rsid w:val="00CA3D26"/>
    <w:rsid w:val="00F4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D12F-B090-453E-8165-010550E4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3</cp:revision>
  <dcterms:created xsi:type="dcterms:W3CDTF">2021-04-18T15:24:00Z</dcterms:created>
  <dcterms:modified xsi:type="dcterms:W3CDTF">2021-04-18T15:37:00Z</dcterms:modified>
</cp:coreProperties>
</file>