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48" w:rsidRDefault="00A77848" w:rsidP="00642D59">
      <w:pPr>
        <w:rPr>
          <w:b/>
          <w:sz w:val="40"/>
          <w:szCs w:val="40"/>
          <w:u w:val="single"/>
        </w:rPr>
      </w:pPr>
    </w:p>
    <w:p w:rsidR="00A77848" w:rsidRDefault="00A77848" w:rsidP="00642D59">
      <w:pPr>
        <w:rPr>
          <w:b/>
          <w:sz w:val="40"/>
          <w:szCs w:val="40"/>
          <w:u w:val="single"/>
        </w:rPr>
      </w:pPr>
    </w:p>
    <w:p w:rsidR="00A77848" w:rsidRDefault="00A77848" w:rsidP="000950C4">
      <w:pPr>
        <w:jc w:val="center"/>
        <w:rPr>
          <w:b/>
          <w:sz w:val="40"/>
          <w:szCs w:val="40"/>
          <w:u w:val="single"/>
        </w:rPr>
      </w:pPr>
    </w:p>
    <w:p w:rsidR="00A77848" w:rsidRDefault="00642D59" w:rsidP="000950C4">
      <w:pPr>
        <w:jc w:val="center"/>
        <w:rPr>
          <w:i/>
          <w:sz w:val="72"/>
          <w:szCs w:val="72"/>
        </w:rPr>
      </w:pPr>
      <w:r>
        <w:rPr>
          <w:i/>
          <w:sz w:val="72"/>
          <w:szCs w:val="72"/>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58.6pt;height:240.25pt" adj="5665" fillcolor="black">
            <v:shadow color="#868686"/>
            <v:textpath style="font-family:&quot;Impact&quot;;v-text-kern:t" trim="t" fitpath="t" xscale="f" string="Картотека &#10;&#10;подвижных игр с&#10;"/>
          </v:shape>
        </w:pict>
      </w:r>
    </w:p>
    <w:p w:rsidR="00A77848" w:rsidRDefault="00A77848" w:rsidP="000950C4">
      <w:pPr>
        <w:jc w:val="center"/>
        <w:rPr>
          <w:i/>
          <w:sz w:val="72"/>
          <w:szCs w:val="72"/>
        </w:rPr>
      </w:pPr>
    </w:p>
    <w:p w:rsidR="00A77848" w:rsidRPr="00A77848" w:rsidRDefault="00642D59" w:rsidP="000950C4">
      <w:pPr>
        <w:jc w:val="center"/>
        <w:rPr>
          <w:i/>
          <w:sz w:val="72"/>
          <w:szCs w:val="72"/>
        </w:rPr>
      </w:pPr>
      <w:r>
        <w:rPr>
          <w:i/>
          <w:sz w:val="72"/>
          <w:szCs w:val="72"/>
        </w:rPr>
        <w:pict>
          <v:shape id="_x0000_i1027" type="#_x0000_t161" style="width:401.55pt;height:126.7pt" adj="5665" fillcolor="black">
            <v:shadow color="#868686"/>
            <v:textpath style="font-family:&quot;Impact&quot;;v-text-kern:t" trim="t" fitpath="t" xscale="f" string="гиперактивными детьми"/>
          </v:shape>
        </w:pict>
      </w:r>
    </w:p>
    <w:p w:rsidR="00A77848" w:rsidRPr="00A77848" w:rsidRDefault="00642D59" w:rsidP="000950C4">
      <w:pPr>
        <w:jc w:val="center"/>
        <w:rPr>
          <w:i/>
          <w:sz w:val="52"/>
          <w:szCs w:val="52"/>
        </w:rPr>
      </w:pPr>
      <w:r w:rsidRPr="00642D59">
        <w:rPr>
          <w:i/>
          <w:sz w:val="52"/>
          <w:szCs w:val="52"/>
        </w:rPr>
        <w:drawing>
          <wp:inline distT="0" distB="0" distL="0" distR="0">
            <wp:extent cx="1749260" cy="1929330"/>
            <wp:effectExtent l="19050" t="0" r="334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
                    <a:srcRect/>
                    <a:stretch>
                      <a:fillRect/>
                    </a:stretch>
                  </pic:blipFill>
                  <pic:spPr bwMode="auto">
                    <a:xfrm>
                      <a:off x="0" y="0"/>
                      <a:ext cx="1743893" cy="1923411"/>
                    </a:xfrm>
                    <a:prstGeom prst="rect">
                      <a:avLst/>
                    </a:prstGeom>
                    <a:noFill/>
                    <a:ln w="9525">
                      <a:noFill/>
                      <a:miter lim="800000"/>
                      <a:headEnd/>
                      <a:tailEnd/>
                    </a:ln>
                  </pic:spPr>
                </pic:pic>
              </a:graphicData>
            </a:graphic>
          </wp:inline>
        </w:drawing>
      </w:r>
    </w:p>
    <w:p w:rsidR="00A77848" w:rsidRDefault="00A77848" w:rsidP="000950C4">
      <w:pPr>
        <w:jc w:val="center"/>
        <w:rPr>
          <w:b/>
          <w:sz w:val="40"/>
          <w:szCs w:val="40"/>
          <w:u w:val="single"/>
        </w:rPr>
      </w:pPr>
    </w:p>
    <w:p w:rsidR="00A77848" w:rsidRDefault="00A77848" w:rsidP="000950C4">
      <w:pPr>
        <w:jc w:val="center"/>
        <w:rPr>
          <w:b/>
          <w:sz w:val="40"/>
          <w:szCs w:val="40"/>
          <w:u w:val="single"/>
        </w:rPr>
      </w:pPr>
    </w:p>
    <w:p w:rsidR="00A77848" w:rsidRDefault="00A77848" w:rsidP="000950C4">
      <w:pPr>
        <w:jc w:val="center"/>
        <w:rPr>
          <w:b/>
          <w:sz w:val="40"/>
          <w:szCs w:val="40"/>
          <w:u w:val="single"/>
        </w:rPr>
      </w:pPr>
    </w:p>
    <w:p w:rsidR="00A77848" w:rsidRDefault="00A77848" w:rsidP="009C1321">
      <w:pPr>
        <w:rPr>
          <w:b/>
          <w:sz w:val="40"/>
          <w:szCs w:val="40"/>
          <w:u w:val="single"/>
        </w:rPr>
      </w:pPr>
    </w:p>
    <w:p w:rsidR="000950C4" w:rsidRPr="000950C4" w:rsidRDefault="000950C4" w:rsidP="000950C4">
      <w:pPr>
        <w:jc w:val="center"/>
        <w:rPr>
          <w:b/>
          <w:sz w:val="40"/>
          <w:szCs w:val="40"/>
          <w:u w:val="single"/>
        </w:rPr>
      </w:pPr>
      <w:r w:rsidRPr="000950C4">
        <w:rPr>
          <w:b/>
          <w:sz w:val="40"/>
          <w:szCs w:val="40"/>
          <w:u w:val="single"/>
        </w:rPr>
        <w:lastRenderedPageBreak/>
        <w:t>Карточка 1</w:t>
      </w:r>
    </w:p>
    <w:p w:rsidR="000950C4" w:rsidRDefault="000950C4" w:rsidP="000950C4">
      <w:pPr>
        <w:jc w:val="center"/>
        <w:rPr>
          <w:b/>
          <w:u w:val="single"/>
        </w:rPr>
      </w:pPr>
    </w:p>
    <w:p w:rsidR="000950C4" w:rsidRPr="001A1E15" w:rsidRDefault="000950C4" w:rsidP="000950C4">
      <w:pPr>
        <w:jc w:val="center"/>
      </w:pPr>
      <w:r w:rsidRPr="00DA3F6C">
        <w:rPr>
          <w:b/>
          <w:u w:val="single"/>
        </w:rPr>
        <w:t>“Слушай хлопки”</w:t>
      </w:r>
      <w:r w:rsidRPr="00DA3F6C">
        <w:rPr>
          <w:b/>
        </w:rPr>
        <w:t xml:space="preserve"> </w:t>
      </w:r>
      <w:r w:rsidRPr="001A1E15">
        <w:t xml:space="preserve">                                (Чистякова М.И., 1990)</w:t>
      </w:r>
    </w:p>
    <w:p w:rsidR="000950C4" w:rsidRPr="00DA3F6C" w:rsidRDefault="000950C4" w:rsidP="000950C4">
      <w:pPr>
        <w:rPr>
          <w:b/>
        </w:rPr>
      </w:pPr>
    </w:p>
    <w:p w:rsidR="000950C4" w:rsidRPr="00DA3F6C" w:rsidRDefault="000950C4" w:rsidP="000950C4">
      <w:pPr>
        <w:rPr>
          <w:sz w:val="26"/>
          <w:szCs w:val="26"/>
        </w:rPr>
      </w:pPr>
      <w:r w:rsidRPr="00DA3F6C">
        <w:rPr>
          <w:b/>
          <w:sz w:val="26"/>
          <w:szCs w:val="26"/>
        </w:rPr>
        <w:t>Цель:</w:t>
      </w:r>
      <w:r w:rsidRPr="00DA3F6C">
        <w:rPr>
          <w:sz w:val="26"/>
          <w:szCs w:val="26"/>
        </w:rPr>
        <w:t xml:space="preserve"> тренировка внимания и контроль двигательной активности.</w:t>
      </w:r>
    </w:p>
    <w:p w:rsidR="000950C4" w:rsidRPr="000950C4" w:rsidRDefault="000950C4" w:rsidP="000950C4">
      <w:pPr>
        <w:jc w:val="both"/>
        <w:rPr>
          <w:sz w:val="26"/>
          <w:szCs w:val="26"/>
        </w:rPr>
      </w:pPr>
      <w:r w:rsidRPr="00DA3F6C">
        <w:rPr>
          <w:sz w:val="26"/>
          <w:szCs w:val="26"/>
        </w:rPr>
        <w:t xml:space="preserve">   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w:t>
      </w:r>
      <w:r w:rsidRPr="000950C4">
        <w:rPr>
          <w:b/>
          <w:sz w:val="26"/>
          <w:szCs w:val="26"/>
          <w:u w:val="single"/>
        </w:rPr>
        <w:t>Если ведущий хлопнет два раза, играющие должны принять позу “лягушки”</w:t>
      </w:r>
      <w:r w:rsidRPr="00DA3F6C">
        <w:rPr>
          <w:sz w:val="26"/>
          <w:szCs w:val="26"/>
        </w:rPr>
        <w:t xml:space="preserve"> (присесть, пятки вместе, носки и колени в стороны, руки между ступнями ног на полу). На три хлопка играющие возобновляют ходьбу.</w:t>
      </w:r>
    </w:p>
    <w:p w:rsidR="000950C4" w:rsidRDefault="000950C4" w:rsidP="000950C4">
      <w:pPr>
        <w:jc w:val="center"/>
        <w:rPr>
          <w:b/>
          <w:sz w:val="40"/>
          <w:szCs w:val="40"/>
          <w:u w:val="single"/>
        </w:rPr>
      </w:pPr>
    </w:p>
    <w:p w:rsidR="000950C4" w:rsidRDefault="000950C4" w:rsidP="000950C4">
      <w:pPr>
        <w:jc w:val="center"/>
        <w:rPr>
          <w:b/>
          <w:sz w:val="40"/>
          <w:szCs w:val="40"/>
          <w:u w:val="single"/>
        </w:rPr>
      </w:pPr>
    </w:p>
    <w:p w:rsidR="000950C4" w:rsidRDefault="000950C4" w:rsidP="000950C4">
      <w:pPr>
        <w:jc w:val="center"/>
        <w:rPr>
          <w:b/>
          <w:sz w:val="40"/>
          <w:szCs w:val="40"/>
          <w:u w:val="single"/>
        </w:rPr>
      </w:pPr>
      <w:r w:rsidRPr="000950C4">
        <w:rPr>
          <w:b/>
          <w:sz w:val="40"/>
          <w:szCs w:val="40"/>
          <w:u w:val="single"/>
        </w:rPr>
        <w:t>Карточка 2</w:t>
      </w:r>
    </w:p>
    <w:p w:rsidR="000950C4" w:rsidRDefault="000950C4" w:rsidP="000950C4">
      <w:pPr>
        <w:jc w:val="center"/>
        <w:rPr>
          <w:b/>
          <w:sz w:val="40"/>
          <w:szCs w:val="40"/>
          <w:u w:val="single"/>
        </w:rPr>
      </w:pPr>
    </w:p>
    <w:p w:rsidR="000950C4" w:rsidRDefault="000950C4" w:rsidP="000950C4">
      <w:pPr>
        <w:jc w:val="center"/>
        <w:rPr>
          <w:b/>
          <w:sz w:val="40"/>
          <w:szCs w:val="40"/>
          <w:u w:val="single"/>
        </w:rPr>
      </w:pPr>
    </w:p>
    <w:p w:rsidR="000950C4" w:rsidRPr="001A1E15" w:rsidRDefault="000950C4" w:rsidP="000950C4">
      <w:pPr>
        <w:jc w:val="center"/>
      </w:pPr>
      <w:r w:rsidRPr="00DA3F6C">
        <w:rPr>
          <w:b/>
          <w:u w:val="single"/>
        </w:rPr>
        <w:t>“Король сказал...”</w:t>
      </w:r>
      <w:r w:rsidRPr="001A1E15">
        <w:t xml:space="preserve">                                    (Известная детская игра)</w:t>
      </w:r>
    </w:p>
    <w:p w:rsidR="000950C4" w:rsidRPr="00DA3F6C" w:rsidRDefault="000950C4" w:rsidP="000950C4">
      <w:pPr>
        <w:jc w:val="both"/>
        <w:rPr>
          <w:b/>
        </w:rPr>
      </w:pPr>
    </w:p>
    <w:p w:rsidR="000950C4" w:rsidRPr="001A1E15" w:rsidRDefault="000950C4" w:rsidP="000950C4">
      <w:pPr>
        <w:jc w:val="both"/>
      </w:pPr>
      <w:r w:rsidRPr="00DA3F6C">
        <w:rPr>
          <w:b/>
        </w:rPr>
        <w:t>Цель</w:t>
      </w:r>
      <w:r w:rsidRPr="001A1E15">
        <w:t xml:space="preserve">: переключение внимания с одного вида деятельности на другой, преодоление двигательных автоматизмов. </w:t>
      </w:r>
    </w:p>
    <w:p w:rsidR="000950C4" w:rsidRPr="001A1E15" w:rsidRDefault="000950C4" w:rsidP="000950C4">
      <w:pPr>
        <w:jc w:val="both"/>
      </w:pPr>
      <w:r w:rsidRPr="001A1E15">
        <w:t xml:space="preserve">   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сказала. Кто ошибется,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“Пожалуйста” или “Командир приказал”.</w:t>
      </w:r>
    </w:p>
    <w:p w:rsidR="000950C4" w:rsidRDefault="000950C4" w:rsidP="000950C4">
      <w:pPr>
        <w:jc w:val="center"/>
        <w:rPr>
          <w:b/>
          <w:sz w:val="40"/>
          <w:szCs w:val="40"/>
          <w:u w:val="single"/>
        </w:rPr>
      </w:pPr>
    </w:p>
    <w:p w:rsidR="000950C4" w:rsidRDefault="000950C4" w:rsidP="000950C4">
      <w:pPr>
        <w:jc w:val="center"/>
        <w:rPr>
          <w:b/>
          <w:sz w:val="40"/>
          <w:szCs w:val="40"/>
          <w:u w:val="single"/>
        </w:rPr>
      </w:pPr>
    </w:p>
    <w:p w:rsidR="000950C4" w:rsidRDefault="000950C4" w:rsidP="000950C4">
      <w:pPr>
        <w:jc w:val="center"/>
        <w:rPr>
          <w:b/>
          <w:sz w:val="40"/>
          <w:szCs w:val="40"/>
          <w:u w:val="single"/>
        </w:rPr>
      </w:pPr>
      <w:r w:rsidRPr="000950C4">
        <w:rPr>
          <w:b/>
          <w:sz w:val="40"/>
          <w:szCs w:val="40"/>
          <w:u w:val="single"/>
        </w:rPr>
        <w:t>Карточка 3</w:t>
      </w:r>
    </w:p>
    <w:p w:rsidR="000950C4" w:rsidRDefault="000950C4" w:rsidP="000950C4">
      <w:pPr>
        <w:jc w:val="center"/>
        <w:rPr>
          <w:b/>
          <w:sz w:val="40"/>
          <w:szCs w:val="40"/>
          <w:u w:val="single"/>
        </w:rPr>
      </w:pPr>
    </w:p>
    <w:p w:rsidR="000950C4" w:rsidRPr="00DA3F6C" w:rsidRDefault="000950C4" w:rsidP="000950C4">
      <w:pPr>
        <w:jc w:val="center"/>
        <w:rPr>
          <w:sz w:val="26"/>
          <w:szCs w:val="26"/>
        </w:rPr>
      </w:pPr>
      <w:r w:rsidRPr="00DA3F6C">
        <w:rPr>
          <w:b/>
          <w:sz w:val="26"/>
          <w:szCs w:val="26"/>
          <w:u w:val="single"/>
        </w:rPr>
        <w:t>“Веселая игра с колокольчиком”</w:t>
      </w:r>
      <w:r w:rsidRPr="00DA3F6C">
        <w:rPr>
          <w:sz w:val="26"/>
          <w:szCs w:val="26"/>
        </w:rPr>
        <w:t xml:space="preserve">             (Карпова Е.В., Лютова Е.К.)</w:t>
      </w:r>
    </w:p>
    <w:p w:rsidR="000950C4" w:rsidRPr="00DA3F6C" w:rsidRDefault="000950C4" w:rsidP="000950C4">
      <w:pPr>
        <w:jc w:val="center"/>
        <w:rPr>
          <w:sz w:val="26"/>
          <w:szCs w:val="26"/>
        </w:rPr>
      </w:pPr>
    </w:p>
    <w:p w:rsidR="000950C4" w:rsidRPr="00DA3F6C" w:rsidRDefault="000950C4" w:rsidP="000950C4">
      <w:pPr>
        <w:jc w:val="both"/>
        <w:rPr>
          <w:sz w:val="26"/>
          <w:szCs w:val="26"/>
        </w:rPr>
      </w:pPr>
      <w:r w:rsidRPr="00DA3F6C">
        <w:rPr>
          <w:b/>
          <w:sz w:val="26"/>
          <w:szCs w:val="26"/>
        </w:rPr>
        <w:t>Цель:</w:t>
      </w:r>
      <w:r w:rsidRPr="00DA3F6C">
        <w:rPr>
          <w:sz w:val="26"/>
          <w:szCs w:val="26"/>
        </w:rPr>
        <w:t xml:space="preserve"> развитие слухового восприятия. </w:t>
      </w:r>
    </w:p>
    <w:p w:rsidR="000950C4" w:rsidRDefault="000950C4" w:rsidP="000950C4">
      <w:pPr>
        <w:jc w:val="center"/>
        <w:rPr>
          <w:sz w:val="26"/>
          <w:szCs w:val="26"/>
        </w:rPr>
      </w:pPr>
      <w:r w:rsidRPr="00DA3F6C">
        <w:rPr>
          <w:sz w:val="26"/>
          <w:szCs w:val="26"/>
        </w:rPr>
        <w:t xml:space="preserve">   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колокольчик друг другу нельзя.</w:t>
      </w:r>
    </w:p>
    <w:p w:rsidR="000950C4" w:rsidRDefault="000950C4" w:rsidP="000950C4">
      <w:pPr>
        <w:jc w:val="center"/>
        <w:rPr>
          <w:sz w:val="26"/>
          <w:szCs w:val="26"/>
        </w:rPr>
      </w:pPr>
    </w:p>
    <w:p w:rsidR="000950C4" w:rsidRDefault="000950C4" w:rsidP="000950C4">
      <w:pPr>
        <w:jc w:val="center"/>
        <w:rPr>
          <w:sz w:val="26"/>
          <w:szCs w:val="26"/>
        </w:rPr>
      </w:pPr>
    </w:p>
    <w:p w:rsidR="000950C4" w:rsidRDefault="000950C4" w:rsidP="000950C4">
      <w:pPr>
        <w:jc w:val="center"/>
        <w:rPr>
          <w:sz w:val="26"/>
          <w:szCs w:val="26"/>
        </w:rPr>
      </w:pPr>
    </w:p>
    <w:p w:rsidR="000950C4" w:rsidRDefault="000950C4" w:rsidP="000950C4">
      <w:pPr>
        <w:jc w:val="center"/>
        <w:rPr>
          <w:sz w:val="26"/>
          <w:szCs w:val="26"/>
        </w:rPr>
      </w:pPr>
    </w:p>
    <w:p w:rsidR="000950C4" w:rsidRDefault="000950C4" w:rsidP="000950C4">
      <w:pPr>
        <w:jc w:val="center"/>
        <w:rPr>
          <w:sz w:val="26"/>
          <w:szCs w:val="26"/>
        </w:rPr>
      </w:pPr>
    </w:p>
    <w:p w:rsidR="000950C4" w:rsidRDefault="000950C4" w:rsidP="000950C4">
      <w:pPr>
        <w:jc w:val="center"/>
        <w:rPr>
          <w:sz w:val="26"/>
          <w:szCs w:val="26"/>
        </w:rPr>
      </w:pPr>
    </w:p>
    <w:p w:rsidR="000950C4" w:rsidRDefault="000950C4" w:rsidP="000950C4">
      <w:pPr>
        <w:jc w:val="center"/>
        <w:rPr>
          <w:sz w:val="26"/>
          <w:szCs w:val="26"/>
        </w:rPr>
      </w:pPr>
    </w:p>
    <w:p w:rsidR="000950C4" w:rsidRDefault="000950C4" w:rsidP="000950C4">
      <w:pPr>
        <w:jc w:val="center"/>
        <w:rPr>
          <w:b/>
          <w:sz w:val="40"/>
          <w:szCs w:val="40"/>
          <w:u w:val="single"/>
        </w:rPr>
      </w:pPr>
      <w:r w:rsidRPr="000950C4">
        <w:rPr>
          <w:b/>
          <w:sz w:val="40"/>
          <w:szCs w:val="40"/>
          <w:u w:val="single"/>
        </w:rPr>
        <w:lastRenderedPageBreak/>
        <w:t>Карточка 4</w:t>
      </w:r>
    </w:p>
    <w:p w:rsidR="000950C4" w:rsidRDefault="000950C4" w:rsidP="000950C4">
      <w:pPr>
        <w:jc w:val="center"/>
        <w:rPr>
          <w:b/>
          <w:sz w:val="40"/>
          <w:szCs w:val="40"/>
          <w:u w:val="single"/>
        </w:rPr>
      </w:pPr>
    </w:p>
    <w:p w:rsidR="000950C4" w:rsidRPr="00DA3F6C" w:rsidRDefault="000950C4" w:rsidP="000950C4">
      <w:pPr>
        <w:jc w:val="center"/>
        <w:rPr>
          <w:sz w:val="26"/>
          <w:szCs w:val="26"/>
        </w:rPr>
      </w:pPr>
      <w:r w:rsidRPr="00DA3F6C">
        <w:rPr>
          <w:b/>
          <w:sz w:val="26"/>
          <w:szCs w:val="26"/>
        </w:rPr>
        <w:t>“Замри”</w:t>
      </w:r>
      <w:r w:rsidRPr="00DA3F6C">
        <w:rPr>
          <w:sz w:val="26"/>
          <w:szCs w:val="26"/>
        </w:rPr>
        <w:t xml:space="preserve">                                                  (Чистякова М.И., 1990)</w:t>
      </w:r>
    </w:p>
    <w:p w:rsidR="000950C4" w:rsidRPr="00DA3F6C" w:rsidRDefault="000950C4" w:rsidP="000950C4">
      <w:pPr>
        <w:rPr>
          <w:sz w:val="26"/>
          <w:szCs w:val="26"/>
        </w:rPr>
      </w:pPr>
      <w:r w:rsidRPr="00DA3F6C">
        <w:rPr>
          <w:b/>
          <w:sz w:val="26"/>
          <w:szCs w:val="26"/>
        </w:rPr>
        <w:t>Цель:</w:t>
      </w:r>
      <w:r w:rsidRPr="00DA3F6C">
        <w:rPr>
          <w:sz w:val="26"/>
          <w:szCs w:val="26"/>
        </w:rPr>
        <w:t xml:space="preserve"> развитие внимания и памяти.  </w:t>
      </w:r>
    </w:p>
    <w:p w:rsidR="000950C4" w:rsidRDefault="000950C4" w:rsidP="000950C4">
      <w:pPr>
        <w:jc w:val="center"/>
        <w:rPr>
          <w:sz w:val="26"/>
          <w:szCs w:val="26"/>
        </w:rPr>
      </w:pPr>
      <w:r w:rsidRPr="00DA3F6C">
        <w:rPr>
          <w:sz w:val="26"/>
          <w:szCs w:val="26"/>
        </w:rPr>
        <w:t xml:space="preserve">   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0950C4" w:rsidRDefault="000950C4" w:rsidP="000950C4">
      <w:pPr>
        <w:jc w:val="center"/>
        <w:rPr>
          <w:b/>
          <w:sz w:val="40"/>
          <w:szCs w:val="40"/>
          <w:u w:val="single"/>
        </w:rPr>
      </w:pPr>
    </w:p>
    <w:p w:rsidR="000950C4" w:rsidRDefault="000950C4" w:rsidP="000950C4">
      <w:pPr>
        <w:jc w:val="center"/>
        <w:rPr>
          <w:b/>
          <w:sz w:val="40"/>
          <w:szCs w:val="40"/>
          <w:u w:val="single"/>
        </w:rPr>
      </w:pPr>
      <w:r w:rsidRPr="000950C4">
        <w:rPr>
          <w:b/>
          <w:sz w:val="40"/>
          <w:szCs w:val="40"/>
          <w:u w:val="single"/>
        </w:rPr>
        <w:t>Карточка 5</w:t>
      </w:r>
    </w:p>
    <w:p w:rsidR="000950C4" w:rsidRDefault="000950C4" w:rsidP="000950C4">
      <w:pPr>
        <w:jc w:val="center"/>
        <w:rPr>
          <w:b/>
          <w:sz w:val="40"/>
          <w:szCs w:val="40"/>
          <w:u w:val="single"/>
        </w:rPr>
      </w:pPr>
    </w:p>
    <w:p w:rsidR="000950C4" w:rsidRPr="00DA3F6C" w:rsidRDefault="000950C4" w:rsidP="000950C4">
      <w:pPr>
        <w:jc w:val="center"/>
        <w:rPr>
          <w:sz w:val="26"/>
          <w:szCs w:val="26"/>
        </w:rPr>
      </w:pPr>
      <w:r w:rsidRPr="00DA3F6C">
        <w:rPr>
          <w:b/>
          <w:sz w:val="26"/>
          <w:szCs w:val="26"/>
          <w:u w:val="single"/>
        </w:rPr>
        <w:t>“Расставь посты”</w:t>
      </w:r>
      <w:r w:rsidRPr="00DA3F6C">
        <w:rPr>
          <w:sz w:val="26"/>
          <w:szCs w:val="26"/>
        </w:rPr>
        <w:t xml:space="preserve">                                     (Чистякова М.И., 1990)</w:t>
      </w:r>
    </w:p>
    <w:p w:rsidR="000950C4" w:rsidRPr="00DA3F6C" w:rsidRDefault="000950C4" w:rsidP="000950C4">
      <w:pPr>
        <w:rPr>
          <w:b/>
          <w:sz w:val="26"/>
          <w:szCs w:val="26"/>
        </w:rPr>
      </w:pPr>
    </w:p>
    <w:p w:rsidR="000950C4" w:rsidRPr="00DA3F6C" w:rsidRDefault="000950C4" w:rsidP="000950C4">
      <w:pPr>
        <w:rPr>
          <w:sz w:val="26"/>
          <w:szCs w:val="26"/>
        </w:rPr>
      </w:pPr>
      <w:r w:rsidRPr="00DA3F6C">
        <w:rPr>
          <w:b/>
          <w:sz w:val="26"/>
          <w:szCs w:val="26"/>
        </w:rPr>
        <w:t>Цель</w:t>
      </w:r>
      <w:r w:rsidRPr="00DA3F6C">
        <w:rPr>
          <w:sz w:val="26"/>
          <w:szCs w:val="26"/>
        </w:rPr>
        <w:t xml:space="preserve">: развитие навыков волевой регуляции, способности концентрировать внимание на определенном сигнале. </w:t>
      </w:r>
    </w:p>
    <w:p w:rsidR="000950C4" w:rsidRPr="00DA3F6C" w:rsidRDefault="000950C4" w:rsidP="000950C4">
      <w:pPr>
        <w:jc w:val="both"/>
        <w:rPr>
          <w:sz w:val="26"/>
          <w:szCs w:val="26"/>
        </w:rPr>
      </w:pPr>
      <w:r w:rsidRPr="00DA3F6C">
        <w:rPr>
          <w:sz w:val="26"/>
          <w:szCs w:val="26"/>
        </w:rPr>
        <w:t xml:space="preserve">   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0950C4" w:rsidRDefault="000950C4" w:rsidP="000950C4">
      <w:pPr>
        <w:jc w:val="center"/>
        <w:rPr>
          <w:b/>
          <w:sz w:val="40"/>
          <w:szCs w:val="40"/>
          <w:u w:val="single"/>
        </w:rPr>
      </w:pPr>
      <w:r>
        <w:rPr>
          <w:b/>
          <w:sz w:val="40"/>
          <w:szCs w:val="40"/>
          <w:u w:val="single"/>
        </w:rPr>
        <w:t>Карточка 6</w:t>
      </w:r>
    </w:p>
    <w:p w:rsidR="000950C4" w:rsidRDefault="000950C4" w:rsidP="000950C4">
      <w:pPr>
        <w:jc w:val="center"/>
        <w:rPr>
          <w:b/>
          <w:sz w:val="40"/>
          <w:szCs w:val="40"/>
          <w:u w:val="single"/>
        </w:rPr>
      </w:pPr>
    </w:p>
    <w:p w:rsidR="000950C4" w:rsidRPr="000950C4" w:rsidRDefault="000950C4" w:rsidP="000950C4">
      <w:pPr>
        <w:jc w:val="center"/>
        <w:rPr>
          <w:sz w:val="28"/>
          <w:szCs w:val="28"/>
        </w:rPr>
      </w:pPr>
      <w:r w:rsidRPr="000950C4">
        <w:rPr>
          <w:b/>
          <w:sz w:val="28"/>
          <w:szCs w:val="28"/>
          <w:u w:val="single"/>
        </w:rPr>
        <w:t>“Давайте поздороваемся”</w:t>
      </w:r>
      <w:r w:rsidRPr="000950C4">
        <w:rPr>
          <w:sz w:val="28"/>
          <w:szCs w:val="28"/>
        </w:rPr>
        <w:t xml:space="preserve">                       </w:t>
      </w:r>
    </w:p>
    <w:p w:rsidR="000950C4" w:rsidRPr="000950C4" w:rsidRDefault="000950C4" w:rsidP="000950C4">
      <w:pPr>
        <w:jc w:val="both"/>
        <w:rPr>
          <w:sz w:val="28"/>
          <w:szCs w:val="28"/>
        </w:rPr>
      </w:pPr>
      <w:r w:rsidRPr="000950C4">
        <w:rPr>
          <w:b/>
          <w:sz w:val="28"/>
          <w:szCs w:val="28"/>
        </w:rPr>
        <w:t xml:space="preserve">   Цель:</w:t>
      </w:r>
      <w:r w:rsidRPr="000950C4">
        <w:rPr>
          <w:sz w:val="28"/>
          <w:szCs w:val="28"/>
        </w:rPr>
        <w:t xml:space="preserve"> снятие мышечного напряжения, переключение внимания.</w:t>
      </w:r>
    </w:p>
    <w:p w:rsidR="000950C4" w:rsidRPr="000950C4" w:rsidRDefault="000950C4" w:rsidP="000950C4">
      <w:pPr>
        <w:jc w:val="both"/>
        <w:rPr>
          <w:sz w:val="28"/>
          <w:szCs w:val="28"/>
        </w:rPr>
      </w:pPr>
      <w:r w:rsidRPr="000950C4">
        <w:rPr>
          <w:sz w:val="28"/>
          <w:szCs w:val="28"/>
        </w:rPr>
        <w:t xml:space="preserve">  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w:t>
      </w:r>
    </w:p>
    <w:p w:rsidR="000950C4" w:rsidRPr="000950C4" w:rsidRDefault="000950C4" w:rsidP="000950C4">
      <w:pPr>
        <w:jc w:val="both"/>
        <w:rPr>
          <w:sz w:val="28"/>
          <w:szCs w:val="28"/>
        </w:rPr>
      </w:pPr>
      <w:r w:rsidRPr="000950C4">
        <w:rPr>
          <w:sz w:val="28"/>
          <w:szCs w:val="28"/>
        </w:rPr>
        <w:t xml:space="preserve">   Здороваться надо определенным образом:</w:t>
      </w:r>
    </w:p>
    <w:p w:rsidR="000950C4" w:rsidRPr="000950C4" w:rsidRDefault="000950C4" w:rsidP="000950C4">
      <w:pPr>
        <w:jc w:val="both"/>
        <w:rPr>
          <w:sz w:val="28"/>
          <w:szCs w:val="28"/>
        </w:rPr>
      </w:pPr>
      <w:r w:rsidRPr="000950C4">
        <w:rPr>
          <w:sz w:val="28"/>
          <w:szCs w:val="28"/>
        </w:rPr>
        <w:t>1 хлопок — здороваемся за руку;</w:t>
      </w:r>
    </w:p>
    <w:p w:rsidR="000950C4" w:rsidRPr="000950C4" w:rsidRDefault="000950C4" w:rsidP="000950C4">
      <w:pPr>
        <w:jc w:val="both"/>
        <w:rPr>
          <w:sz w:val="28"/>
          <w:szCs w:val="28"/>
        </w:rPr>
      </w:pPr>
      <w:r w:rsidRPr="000950C4">
        <w:rPr>
          <w:sz w:val="28"/>
          <w:szCs w:val="28"/>
        </w:rPr>
        <w:t>2 хлопка — здороваемся плечиками;</w:t>
      </w:r>
    </w:p>
    <w:p w:rsidR="000950C4" w:rsidRDefault="000950C4" w:rsidP="000950C4">
      <w:pPr>
        <w:jc w:val="both"/>
        <w:rPr>
          <w:sz w:val="28"/>
          <w:szCs w:val="28"/>
        </w:rPr>
      </w:pPr>
      <w:r w:rsidRPr="000950C4">
        <w:rPr>
          <w:sz w:val="28"/>
          <w:szCs w:val="28"/>
        </w:rPr>
        <w:t xml:space="preserve">3 хлопка — здороваемся спинками. Разнообразие тактильных ощущений, сопутствующих проведению этой игры, даст </w:t>
      </w:r>
      <w:proofErr w:type="spellStart"/>
      <w:r w:rsidRPr="000950C4">
        <w:rPr>
          <w:sz w:val="28"/>
          <w:szCs w:val="28"/>
        </w:rPr>
        <w:t>гиперактивному</w:t>
      </w:r>
      <w:proofErr w:type="spellEnd"/>
      <w:r w:rsidRPr="000950C4">
        <w:rPr>
          <w:sz w:val="28"/>
          <w:szCs w:val="28"/>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0950C4" w:rsidRDefault="000950C4" w:rsidP="000950C4">
      <w:pPr>
        <w:jc w:val="both"/>
        <w:rPr>
          <w:sz w:val="28"/>
          <w:szCs w:val="28"/>
        </w:rPr>
      </w:pPr>
    </w:p>
    <w:p w:rsidR="000950C4" w:rsidRDefault="000950C4" w:rsidP="000950C4">
      <w:pPr>
        <w:jc w:val="both"/>
        <w:rPr>
          <w:sz w:val="28"/>
          <w:szCs w:val="28"/>
        </w:rPr>
      </w:pPr>
    </w:p>
    <w:p w:rsidR="000950C4" w:rsidRPr="000950C4" w:rsidRDefault="000950C4" w:rsidP="000950C4">
      <w:pPr>
        <w:jc w:val="both"/>
        <w:rPr>
          <w:sz w:val="28"/>
          <w:szCs w:val="28"/>
        </w:rPr>
      </w:pPr>
    </w:p>
    <w:p w:rsidR="000950C4" w:rsidRDefault="000950C4" w:rsidP="000950C4">
      <w:pPr>
        <w:jc w:val="center"/>
        <w:rPr>
          <w:b/>
          <w:sz w:val="40"/>
          <w:szCs w:val="40"/>
          <w:u w:val="single"/>
        </w:rPr>
      </w:pPr>
      <w:r>
        <w:rPr>
          <w:b/>
          <w:sz w:val="40"/>
          <w:szCs w:val="40"/>
          <w:u w:val="single"/>
        </w:rPr>
        <w:lastRenderedPageBreak/>
        <w:t>Карточка 7</w:t>
      </w:r>
    </w:p>
    <w:p w:rsidR="000950C4" w:rsidRDefault="000950C4" w:rsidP="000950C4">
      <w:pPr>
        <w:jc w:val="center"/>
        <w:rPr>
          <w:b/>
          <w:sz w:val="40"/>
          <w:szCs w:val="40"/>
          <w:u w:val="single"/>
        </w:rPr>
      </w:pPr>
    </w:p>
    <w:p w:rsidR="000950C4" w:rsidRPr="001A1E15" w:rsidRDefault="000950C4" w:rsidP="000950C4">
      <w:pPr>
        <w:jc w:val="center"/>
      </w:pPr>
      <w:r w:rsidRPr="000950C4">
        <w:rPr>
          <w:b/>
          <w:sz w:val="32"/>
          <w:szCs w:val="32"/>
          <w:u w:val="single"/>
        </w:rPr>
        <w:t>“Запрещенное движение”</w:t>
      </w:r>
      <w:r w:rsidRPr="000950C4">
        <w:rPr>
          <w:sz w:val="32"/>
          <w:szCs w:val="32"/>
        </w:rPr>
        <w:t xml:space="preserve">    </w:t>
      </w:r>
      <w:r w:rsidRPr="001A1E15">
        <w:t xml:space="preserve">                (</w:t>
      </w:r>
      <w:proofErr w:type="spellStart"/>
      <w:r w:rsidRPr="001A1E15">
        <w:t>Кряжева</w:t>
      </w:r>
      <w:proofErr w:type="spellEnd"/>
      <w:r w:rsidRPr="001A1E15">
        <w:t xml:space="preserve"> Н.Л., 1997)</w:t>
      </w:r>
    </w:p>
    <w:p w:rsidR="000950C4" w:rsidRPr="000950C4" w:rsidRDefault="000950C4" w:rsidP="000950C4">
      <w:pPr>
        <w:jc w:val="both"/>
        <w:rPr>
          <w:sz w:val="28"/>
          <w:szCs w:val="28"/>
        </w:rPr>
      </w:pPr>
      <w:r w:rsidRPr="000950C4">
        <w:rPr>
          <w:b/>
          <w:sz w:val="28"/>
          <w:szCs w:val="28"/>
        </w:rPr>
        <w:t>Цель</w:t>
      </w:r>
      <w:r w:rsidRPr="000950C4">
        <w:rPr>
          <w:sz w:val="28"/>
          <w:szCs w:val="28"/>
        </w:rPr>
        <w:t xml:space="preserve">: игра с четкими правилами организует, дисциплинирует детей, сплачивает играющих, развивает быстроту реакции и вызывает здоровый эмоциональный подъем. </w:t>
      </w:r>
    </w:p>
    <w:p w:rsidR="000950C4" w:rsidRPr="000950C4" w:rsidRDefault="000950C4" w:rsidP="000950C4">
      <w:pPr>
        <w:jc w:val="both"/>
        <w:rPr>
          <w:sz w:val="28"/>
          <w:szCs w:val="28"/>
        </w:rPr>
      </w:pPr>
      <w:r w:rsidRPr="000950C4">
        <w:rPr>
          <w:sz w:val="28"/>
          <w:szCs w:val="28"/>
        </w:rPr>
        <w:t xml:space="preserve">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p>
    <w:p w:rsidR="000950C4" w:rsidRDefault="000950C4" w:rsidP="000950C4">
      <w:pPr>
        <w:jc w:val="center"/>
        <w:rPr>
          <w:b/>
          <w:sz w:val="40"/>
          <w:szCs w:val="40"/>
          <w:u w:val="single"/>
        </w:rPr>
      </w:pPr>
      <w:r>
        <w:rPr>
          <w:b/>
          <w:sz w:val="40"/>
          <w:szCs w:val="40"/>
          <w:u w:val="single"/>
        </w:rPr>
        <w:t>Карточка 8</w:t>
      </w:r>
    </w:p>
    <w:p w:rsidR="000950C4" w:rsidRDefault="000950C4" w:rsidP="000950C4">
      <w:pPr>
        <w:jc w:val="center"/>
        <w:rPr>
          <w:b/>
          <w:sz w:val="40"/>
          <w:szCs w:val="40"/>
          <w:u w:val="single"/>
        </w:rPr>
      </w:pPr>
    </w:p>
    <w:p w:rsidR="000950C4" w:rsidRPr="001A1E15" w:rsidRDefault="000950C4" w:rsidP="000950C4">
      <w:pPr>
        <w:jc w:val="center"/>
      </w:pPr>
      <w:r w:rsidRPr="000950C4">
        <w:rPr>
          <w:b/>
          <w:sz w:val="32"/>
          <w:szCs w:val="32"/>
          <w:u w:val="single"/>
        </w:rPr>
        <w:t>“Слушай команду”</w:t>
      </w:r>
      <w:r w:rsidRPr="001A1E15">
        <w:t xml:space="preserve">                                     (Чистякова М.И., 1990)</w:t>
      </w:r>
    </w:p>
    <w:p w:rsidR="000950C4" w:rsidRPr="000950C4" w:rsidRDefault="000950C4" w:rsidP="000950C4">
      <w:pPr>
        <w:rPr>
          <w:sz w:val="28"/>
          <w:szCs w:val="28"/>
        </w:rPr>
      </w:pPr>
      <w:r w:rsidRPr="000950C4">
        <w:rPr>
          <w:b/>
          <w:sz w:val="28"/>
          <w:szCs w:val="28"/>
        </w:rPr>
        <w:t>Цель</w:t>
      </w:r>
      <w:r w:rsidRPr="000950C4">
        <w:rPr>
          <w:sz w:val="28"/>
          <w:szCs w:val="28"/>
        </w:rPr>
        <w:t xml:space="preserve">: развитие внимания, произвольности поведения. </w:t>
      </w:r>
    </w:p>
    <w:p w:rsidR="000950C4" w:rsidRPr="000950C4" w:rsidRDefault="000950C4" w:rsidP="000950C4">
      <w:pPr>
        <w:jc w:val="both"/>
        <w:rPr>
          <w:sz w:val="28"/>
          <w:szCs w:val="28"/>
        </w:rPr>
      </w:pPr>
      <w:r w:rsidRPr="000950C4">
        <w:rPr>
          <w:sz w:val="28"/>
          <w:szCs w:val="28"/>
        </w:rPr>
        <w:t xml:space="preserve">   Звучит спокойная, но не слишком медленная музыка. Дети идут в колонне друг за другом. Внезапно музыка прекращается. </w:t>
      </w:r>
      <w:proofErr w:type="gramStart"/>
      <w:r w:rsidRPr="000950C4">
        <w:rPr>
          <w:sz w:val="28"/>
          <w:szCs w:val="28"/>
        </w:rPr>
        <w:t>Все останавливаются, слушают произнесенную шепотом команду ведущего (например:</w:t>
      </w:r>
      <w:proofErr w:type="gramEnd"/>
      <w:r w:rsidRPr="000950C4">
        <w:rPr>
          <w:sz w:val="28"/>
          <w:szCs w:val="28"/>
        </w:rPr>
        <w:t xml:space="preserve"> </w:t>
      </w:r>
      <w:proofErr w:type="gramStart"/>
      <w:r w:rsidRPr="000950C4">
        <w:rPr>
          <w:sz w:val="28"/>
          <w:szCs w:val="28"/>
        </w:rPr>
        <w:t>“Положите правую руку на плечо соседа”) и тотчас же ее выполняют.</w:t>
      </w:r>
      <w:proofErr w:type="gramEnd"/>
      <w:r w:rsidRPr="000950C4">
        <w:rPr>
          <w:sz w:val="28"/>
          <w:szCs w:val="28"/>
        </w:rPr>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0950C4" w:rsidRDefault="000950C4" w:rsidP="000950C4">
      <w:pPr>
        <w:jc w:val="center"/>
        <w:rPr>
          <w:b/>
          <w:sz w:val="40"/>
          <w:szCs w:val="40"/>
          <w:u w:val="single"/>
        </w:rPr>
      </w:pPr>
    </w:p>
    <w:p w:rsidR="000950C4" w:rsidRDefault="000950C4" w:rsidP="000950C4">
      <w:pPr>
        <w:jc w:val="center"/>
        <w:rPr>
          <w:b/>
          <w:sz w:val="40"/>
          <w:szCs w:val="40"/>
          <w:u w:val="single"/>
        </w:rPr>
      </w:pPr>
      <w:r>
        <w:rPr>
          <w:b/>
          <w:sz w:val="40"/>
          <w:szCs w:val="40"/>
          <w:u w:val="single"/>
        </w:rPr>
        <w:t xml:space="preserve">Карточка 9 </w:t>
      </w:r>
    </w:p>
    <w:p w:rsidR="000950C4" w:rsidRPr="00C51833" w:rsidRDefault="000950C4" w:rsidP="000950C4">
      <w:pPr>
        <w:jc w:val="center"/>
      </w:pPr>
      <w:r w:rsidRPr="000950C4">
        <w:rPr>
          <w:b/>
          <w:sz w:val="32"/>
          <w:szCs w:val="32"/>
          <w:u w:val="single"/>
        </w:rPr>
        <w:t>“Колпак мой треугольный”</w:t>
      </w:r>
      <w:r w:rsidRPr="00C51833">
        <w:t xml:space="preserve">                (Старинная игра)</w:t>
      </w:r>
    </w:p>
    <w:p w:rsidR="000950C4" w:rsidRPr="000950C4" w:rsidRDefault="000950C4" w:rsidP="000950C4">
      <w:pPr>
        <w:jc w:val="both"/>
        <w:rPr>
          <w:sz w:val="28"/>
          <w:szCs w:val="28"/>
        </w:rPr>
      </w:pPr>
      <w:r w:rsidRPr="000950C4">
        <w:rPr>
          <w:b/>
          <w:sz w:val="28"/>
          <w:szCs w:val="28"/>
        </w:rPr>
        <w:t>Цель</w:t>
      </w:r>
      <w:r w:rsidRPr="000950C4">
        <w:rPr>
          <w:sz w:val="28"/>
          <w:szCs w:val="28"/>
        </w:rPr>
        <w:t xml:space="preserve">: научить концентрировать внимание, способствовать осознанию ребенком своего тела, научить управлять движениями и контролировать свое поведение. </w:t>
      </w:r>
    </w:p>
    <w:p w:rsidR="000950C4" w:rsidRPr="00642D59" w:rsidRDefault="000950C4" w:rsidP="00642D59">
      <w:pPr>
        <w:jc w:val="both"/>
        <w:rPr>
          <w:sz w:val="28"/>
          <w:szCs w:val="28"/>
        </w:rPr>
      </w:pPr>
      <w:r w:rsidRPr="000950C4">
        <w:rPr>
          <w:sz w:val="28"/>
          <w:szCs w:val="28"/>
        </w:rPr>
        <w:t xml:space="preserve">   </w:t>
      </w:r>
      <w:proofErr w:type="gramStart"/>
      <w:r w:rsidRPr="000950C4">
        <w:rPr>
          <w:sz w:val="28"/>
          <w:szCs w:val="28"/>
        </w:rPr>
        <w:t>Играющие</w:t>
      </w:r>
      <w:proofErr w:type="gramEnd"/>
      <w:r w:rsidRPr="000950C4">
        <w:rPr>
          <w:sz w:val="28"/>
          <w:szCs w:val="28"/>
        </w:rPr>
        <w:t xml:space="preserve"> сидят в кругу. Все по очереди, начиная с ведущего, произносят по одному слову из фразы: Колпак мой треугольный, мой треугольный колпак. А если не </w:t>
      </w:r>
      <w:proofErr w:type="gramStart"/>
      <w:r w:rsidRPr="000950C4">
        <w:rPr>
          <w:sz w:val="28"/>
          <w:szCs w:val="28"/>
        </w:rPr>
        <w:t>треугольный</w:t>
      </w:r>
      <w:proofErr w:type="gramEnd"/>
      <w:r w:rsidRPr="000950C4">
        <w:rPr>
          <w:sz w:val="28"/>
          <w:szCs w:val="28"/>
        </w:rPr>
        <w:t>, то это не мой колпака. После этого фраза повторяется снова, но дети, которым выпадет говорить слово “колпак” заменяют его жестом (</w:t>
      </w:r>
      <w:proofErr w:type="gramStart"/>
      <w:r w:rsidRPr="000950C4">
        <w:rPr>
          <w:sz w:val="28"/>
          <w:szCs w:val="28"/>
        </w:rPr>
        <w:t>напри</w:t>
      </w:r>
      <w:proofErr w:type="gramEnd"/>
      <w:r w:rsidRPr="000950C4">
        <w:rPr>
          <w:sz w:val="28"/>
          <w:szCs w:val="28"/>
        </w:rPr>
        <w:t xml:space="preserve"> мер, 2 легких хлопка ладошкой по своей голове). В следующий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“показывают” на одно больше. В завершающем повторе дети изображают только жестами всю фразу. Если такая длинная фраза трудна для воспроизведения, ее можно сократить.</w:t>
      </w:r>
    </w:p>
    <w:p w:rsidR="000950C4" w:rsidRDefault="000950C4" w:rsidP="000950C4">
      <w:pPr>
        <w:jc w:val="center"/>
        <w:rPr>
          <w:b/>
          <w:sz w:val="40"/>
          <w:szCs w:val="40"/>
          <w:u w:val="single"/>
        </w:rPr>
      </w:pPr>
      <w:r>
        <w:rPr>
          <w:b/>
          <w:sz w:val="40"/>
          <w:szCs w:val="40"/>
          <w:u w:val="single"/>
        </w:rPr>
        <w:lastRenderedPageBreak/>
        <w:t>Карточка 10</w:t>
      </w:r>
    </w:p>
    <w:p w:rsidR="000950C4" w:rsidRDefault="000950C4" w:rsidP="000950C4">
      <w:pPr>
        <w:jc w:val="center"/>
        <w:rPr>
          <w:b/>
          <w:sz w:val="40"/>
          <w:szCs w:val="40"/>
          <w:u w:val="single"/>
        </w:rPr>
      </w:pPr>
    </w:p>
    <w:p w:rsidR="000950C4" w:rsidRPr="00C51833" w:rsidRDefault="000950C4" w:rsidP="000950C4">
      <w:pPr>
        <w:jc w:val="center"/>
      </w:pPr>
      <w:r w:rsidRPr="000950C4">
        <w:rPr>
          <w:b/>
          <w:sz w:val="32"/>
          <w:szCs w:val="32"/>
          <w:u w:val="single"/>
        </w:rPr>
        <w:t>“Зеваки”</w:t>
      </w:r>
      <w:r w:rsidRPr="00C51833">
        <w:t xml:space="preserve">                                           (Чистякова М.И., 1990)</w:t>
      </w:r>
    </w:p>
    <w:p w:rsidR="000950C4" w:rsidRPr="000950C4" w:rsidRDefault="000950C4" w:rsidP="000950C4">
      <w:pPr>
        <w:jc w:val="both"/>
        <w:rPr>
          <w:sz w:val="28"/>
          <w:szCs w:val="28"/>
        </w:rPr>
      </w:pPr>
      <w:r w:rsidRPr="000950C4">
        <w:rPr>
          <w:b/>
          <w:sz w:val="28"/>
          <w:szCs w:val="28"/>
        </w:rPr>
        <w:t>Цель</w:t>
      </w:r>
      <w:r w:rsidRPr="000950C4">
        <w:rPr>
          <w:sz w:val="28"/>
          <w:szCs w:val="28"/>
        </w:rPr>
        <w:t>: развитие произвольного внимания, быстроты реакции, обучение умению управлять своим телом и выполнять инструкции.</w:t>
      </w:r>
    </w:p>
    <w:p w:rsidR="000950C4" w:rsidRPr="000950C4" w:rsidRDefault="000950C4" w:rsidP="000950C4">
      <w:pPr>
        <w:jc w:val="both"/>
        <w:rPr>
          <w:sz w:val="28"/>
          <w:szCs w:val="28"/>
        </w:rPr>
      </w:pPr>
      <w:r w:rsidRPr="000950C4">
        <w:rPr>
          <w:sz w:val="28"/>
          <w:szCs w:val="28"/>
        </w:rPr>
        <w:t xml:space="preserve">   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w:t>
      </w:r>
      <w:proofErr w:type="spellStart"/>
      <w:proofErr w:type="gramStart"/>
      <w:r w:rsidRPr="000950C4">
        <w:rPr>
          <w:sz w:val="28"/>
          <w:szCs w:val="28"/>
        </w:rPr>
        <w:t>выпол</w:t>
      </w:r>
      <w:proofErr w:type="spellEnd"/>
      <w:r w:rsidRPr="000950C4">
        <w:rPr>
          <w:sz w:val="28"/>
          <w:szCs w:val="28"/>
        </w:rPr>
        <w:t xml:space="preserve"> нить</w:t>
      </w:r>
      <w:proofErr w:type="gramEnd"/>
      <w:r w:rsidRPr="000950C4">
        <w:rPr>
          <w:sz w:val="28"/>
          <w:szCs w:val="28"/>
        </w:rPr>
        <w:t xml:space="preserve">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0950C4" w:rsidRPr="000950C4" w:rsidRDefault="000950C4" w:rsidP="000950C4">
      <w:pPr>
        <w:jc w:val="center"/>
        <w:rPr>
          <w:b/>
          <w:sz w:val="28"/>
          <w:szCs w:val="28"/>
          <w:u w:val="single"/>
        </w:rPr>
      </w:pPr>
    </w:p>
    <w:p w:rsidR="000950C4" w:rsidRDefault="000950C4" w:rsidP="000950C4">
      <w:pPr>
        <w:jc w:val="center"/>
        <w:rPr>
          <w:b/>
          <w:sz w:val="40"/>
          <w:szCs w:val="40"/>
          <w:u w:val="single"/>
        </w:rPr>
      </w:pPr>
      <w:r>
        <w:rPr>
          <w:b/>
          <w:sz w:val="40"/>
          <w:szCs w:val="40"/>
          <w:u w:val="single"/>
        </w:rPr>
        <w:t>Карточка11</w:t>
      </w:r>
    </w:p>
    <w:p w:rsidR="000950C4" w:rsidRDefault="000950C4" w:rsidP="000950C4">
      <w:pPr>
        <w:jc w:val="center"/>
        <w:rPr>
          <w:b/>
          <w:sz w:val="40"/>
          <w:szCs w:val="40"/>
          <w:u w:val="single"/>
        </w:rPr>
      </w:pPr>
    </w:p>
    <w:p w:rsidR="000950C4" w:rsidRPr="000950C4" w:rsidRDefault="000950C4" w:rsidP="000950C4">
      <w:pPr>
        <w:jc w:val="center"/>
        <w:rPr>
          <w:sz w:val="28"/>
          <w:szCs w:val="28"/>
        </w:rPr>
      </w:pPr>
      <w:r w:rsidRPr="000950C4">
        <w:rPr>
          <w:b/>
          <w:sz w:val="32"/>
          <w:szCs w:val="32"/>
          <w:u w:val="single"/>
        </w:rPr>
        <w:t>“Сиамские близнецы”</w:t>
      </w:r>
      <w:r w:rsidRPr="000950C4">
        <w:rPr>
          <w:b/>
          <w:sz w:val="28"/>
          <w:szCs w:val="28"/>
          <w:u w:val="single"/>
        </w:rPr>
        <w:t xml:space="preserve">  </w:t>
      </w:r>
      <w:r w:rsidRPr="000950C4">
        <w:rPr>
          <w:sz w:val="28"/>
          <w:szCs w:val="28"/>
        </w:rPr>
        <w:t xml:space="preserve"> (</w:t>
      </w:r>
      <w:proofErr w:type="spellStart"/>
      <w:r w:rsidRPr="000950C4">
        <w:rPr>
          <w:sz w:val="28"/>
          <w:szCs w:val="28"/>
        </w:rPr>
        <w:t>Кряжева</w:t>
      </w:r>
      <w:proofErr w:type="spellEnd"/>
      <w:r w:rsidRPr="000950C4">
        <w:rPr>
          <w:sz w:val="28"/>
          <w:szCs w:val="28"/>
        </w:rPr>
        <w:t xml:space="preserve"> Н.Л., 1997)</w:t>
      </w:r>
    </w:p>
    <w:p w:rsidR="000950C4" w:rsidRPr="000950C4" w:rsidRDefault="000950C4" w:rsidP="000950C4">
      <w:pPr>
        <w:rPr>
          <w:sz w:val="28"/>
          <w:szCs w:val="28"/>
        </w:rPr>
      </w:pPr>
      <w:r w:rsidRPr="000950C4">
        <w:rPr>
          <w:b/>
          <w:sz w:val="28"/>
          <w:szCs w:val="28"/>
        </w:rPr>
        <w:t>Цель</w:t>
      </w:r>
      <w:r w:rsidRPr="000950C4">
        <w:rPr>
          <w:sz w:val="28"/>
          <w:szCs w:val="28"/>
        </w:rPr>
        <w:t xml:space="preserve">: научить детей гибкости в общении друг с другом, способствовать возникновению доверия между ними. </w:t>
      </w:r>
    </w:p>
    <w:p w:rsidR="000950C4" w:rsidRPr="000950C4" w:rsidRDefault="000950C4" w:rsidP="000950C4">
      <w:pPr>
        <w:jc w:val="both"/>
        <w:rPr>
          <w:sz w:val="28"/>
          <w:szCs w:val="28"/>
        </w:rPr>
      </w:pPr>
      <w:r w:rsidRPr="000950C4">
        <w:rPr>
          <w:sz w:val="28"/>
          <w:szCs w:val="28"/>
        </w:rPr>
        <w:t xml:space="preserve">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w:t>
      </w:r>
      <w:proofErr w:type="gramStart"/>
      <w:r w:rsidRPr="000950C4">
        <w:rPr>
          <w:sz w:val="28"/>
          <w:szCs w:val="28"/>
        </w:rPr>
        <w:t>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w:t>
      </w:r>
      <w:proofErr w:type="gramEnd"/>
      <w:r w:rsidRPr="000950C4">
        <w:rPr>
          <w:sz w:val="28"/>
          <w:szCs w:val="28"/>
        </w:rPr>
        <w:t xml:space="preserve"> Кроме того, близнецы могут “срастись” не только ногами, но спинками, головами и др.</w:t>
      </w:r>
    </w:p>
    <w:p w:rsidR="000950C4" w:rsidRPr="000950C4" w:rsidRDefault="000950C4" w:rsidP="000950C4">
      <w:pPr>
        <w:jc w:val="center"/>
        <w:rPr>
          <w:b/>
          <w:sz w:val="28"/>
          <w:szCs w:val="28"/>
          <w:u w:val="single"/>
        </w:rPr>
      </w:pPr>
    </w:p>
    <w:p w:rsidR="000950C4" w:rsidRDefault="000950C4" w:rsidP="000950C4">
      <w:pPr>
        <w:jc w:val="center"/>
        <w:rPr>
          <w:b/>
          <w:sz w:val="40"/>
          <w:szCs w:val="40"/>
          <w:u w:val="single"/>
        </w:rPr>
      </w:pPr>
      <w:r>
        <w:rPr>
          <w:b/>
          <w:sz w:val="40"/>
          <w:szCs w:val="40"/>
          <w:u w:val="single"/>
        </w:rPr>
        <w:t>Карточка 12</w:t>
      </w:r>
    </w:p>
    <w:p w:rsidR="000950C4" w:rsidRPr="00C51833" w:rsidRDefault="000950C4" w:rsidP="000950C4">
      <w:pPr>
        <w:jc w:val="center"/>
      </w:pPr>
      <w:r w:rsidRPr="000950C4">
        <w:rPr>
          <w:b/>
          <w:sz w:val="32"/>
          <w:szCs w:val="32"/>
          <w:u w:val="single"/>
        </w:rPr>
        <w:t>“Передай мяч”</w:t>
      </w:r>
      <w:r w:rsidRPr="00C51833">
        <w:t xml:space="preserve">                                    (</w:t>
      </w:r>
      <w:proofErr w:type="spellStart"/>
      <w:r w:rsidRPr="00C51833">
        <w:t>Кряжева</w:t>
      </w:r>
      <w:proofErr w:type="spellEnd"/>
      <w:r w:rsidRPr="00C51833">
        <w:t xml:space="preserve"> Н.Л., 1997)</w:t>
      </w:r>
    </w:p>
    <w:p w:rsidR="000950C4" w:rsidRPr="000950C4" w:rsidRDefault="000950C4" w:rsidP="000950C4">
      <w:pPr>
        <w:rPr>
          <w:sz w:val="28"/>
          <w:szCs w:val="28"/>
        </w:rPr>
      </w:pPr>
      <w:r w:rsidRPr="000950C4">
        <w:rPr>
          <w:b/>
          <w:sz w:val="28"/>
          <w:szCs w:val="28"/>
        </w:rPr>
        <w:t>Цель</w:t>
      </w:r>
      <w:r w:rsidRPr="000950C4">
        <w:rPr>
          <w:sz w:val="28"/>
          <w:szCs w:val="28"/>
        </w:rPr>
        <w:t xml:space="preserve">: снять излишнюю двигательную активность. </w:t>
      </w:r>
    </w:p>
    <w:p w:rsidR="000950C4" w:rsidRPr="000950C4" w:rsidRDefault="000950C4" w:rsidP="000950C4">
      <w:pPr>
        <w:jc w:val="both"/>
        <w:rPr>
          <w:sz w:val="28"/>
          <w:szCs w:val="28"/>
        </w:rPr>
      </w:pPr>
      <w:r w:rsidRPr="000950C4">
        <w:rPr>
          <w:sz w:val="28"/>
          <w:szCs w:val="28"/>
        </w:rPr>
        <w:t xml:space="preserve">  Сидя на стульях или стоя в кругу, </w:t>
      </w:r>
      <w:proofErr w:type="gramStart"/>
      <w:r w:rsidRPr="000950C4">
        <w:rPr>
          <w:sz w:val="28"/>
          <w:szCs w:val="28"/>
        </w:rPr>
        <w:t>играющие</w:t>
      </w:r>
      <w:proofErr w:type="gramEnd"/>
      <w:r w:rsidRPr="000950C4">
        <w:rPr>
          <w:sz w:val="28"/>
          <w:szCs w:val="28"/>
        </w:rPr>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0950C4" w:rsidRDefault="000950C4" w:rsidP="000950C4">
      <w:pPr>
        <w:jc w:val="center"/>
        <w:rPr>
          <w:b/>
          <w:sz w:val="40"/>
          <w:szCs w:val="40"/>
          <w:u w:val="single"/>
        </w:rPr>
      </w:pPr>
    </w:p>
    <w:p w:rsidR="000950C4" w:rsidRDefault="000950C4" w:rsidP="000950C4">
      <w:pPr>
        <w:jc w:val="center"/>
        <w:rPr>
          <w:b/>
          <w:sz w:val="40"/>
          <w:szCs w:val="40"/>
          <w:u w:val="single"/>
        </w:rPr>
      </w:pPr>
    </w:p>
    <w:p w:rsidR="000950C4" w:rsidRDefault="000950C4" w:rsidP="000950C4">
      <w:pPr>
        <w:jc w:val="center"/>
        <w:rPr>
          <w:b/>
          <w:sz w:val="40"/>
          <w:szCs w:val="40"/>
          <w:u w:val="single"/>
        </w:rPr>
      </w:pPr>
    </w:p>
    <w:p w:rsidR="000950C4" w:rsidRDefault="000950C4" w:rsidP="000950C4">
      <w:pPr>
        <w:jc w:val="center"/>
        <w:rPr>
          <w:b/>
          <w:sz w:val="40"/>
          <w:szCs w:val="40"/>
          <w:u w:val="single"/>
        </w:rPr>
      </w:pPr>
    </w:p>
    <w:p w:rsidR="00642D59" w:rsidRDefault="00642D59" w:rsidP="000950C4">
      <w:pPr>
        <w:jc w:val="center"/>
        <w:rPr>
          <w:b/>
          <w:sz w:val="40"/>
          <w:szCs w:val="40"/>
          <w:u w:val="single"/>
        </w:rPr>
      </w:pPr>
    </w:p>
    <w:p w:rsidR="000950C4" w:rsidRDefault="000950C4" w:rsidP="000950C4">
      <w:pPr>
        <w:jc w:val="center"/>
        <w:rPr>
          <w:b/>
          <w:sz w:val="40"/>
          <w:szCs w:val="40"/>
          <w:u w:val="single"/>
        </w:rPr>
      </w:pPr>
      <w:r>
        <w:rPr>
          <w:b/>
          <w:sz w:val="40"/>
          <w:szCs w:val="40"/>
          <w:u w:val="single"/>
        </w:rPr>
        <w:lastRenderedPageBreak/>
        <w:t>Карточка 13</w:t>
      </w:r>
    </w:p>
    <w:p w:rsidR="000950C4" w:rsidRDefault="000950C4" w:rsidP="000950C4">
      <w:pPr>
        <w:jc w:val="center"/>
        <w:rPr>
          <w:b/>
          <w:sz w:val="40"/>
          <w:szCs w:val="40"/>
          <w:u w:val="single"/>
        </w:rPr>
      </w:pPr>
    </w:p>
    <w:p w:rsidR="000950C4" w:rsidRPr="00C51833" w:rsidRDefault="000950C4" w:rsidP="000950C4">
      <w:pPr>
        <w:jc w:val="center"/>
      </w:pPr>
      <w:r w:rsidRPr="00DA3F6C">
        <w:rPr>
          <w:b/>
          <w:u w:val="single"/>
        </w:rPr>
        <w:t>“</w:t>
      </w:r>
      <w:r w:rsidRPr="000950C4">
        <w:rPr>
          <w:b/>
          <w:sz w:val="32"/>
          <w:szCs w:val="32"/>
          <w:u w:val="single"/>
        </w:rPr>
        <w:t>Час тишины и час “можно”</w:t>
      </w:r>
      <w:r w:rsidRPr="00C51833">
        <w:t xml:space="preserve">                (</w:t>
      </w:r>
      <w:proofErr w:type="spellStart"/>
      <w:r w:rsidRPr="00C51833">
        <w:t>Кряжево</w:t>
      </w:r>
      <w:proofErr w:type="spellEnd"/>
      <w:r w:rsidRPr="00C51833">
        <w:t xml:space="preserve"> Н.Л., 1997)</w:t>
      </w:r>
    </w:p>
    <w:p w:rsidR="000950C4" w:rsidRPr="000950C4" w:rsidRDefault="000950C4" w:rsidP="000950C4">
      <w:pPr>
        <w:jc w:val="both"/>
        <w:rPr>
          <w:sz w:val="28"/>
          <w:szCs w:val="28"/>
        </w:rPr>
      </w:pPr>
      <w:r w:rsidRPr="000950C4">
        <w:rPr>
          <w:b/>
          <w:sz w:val="28"/>
          <w:szCs w:val="28"/>
        </w:rPr>
        <w:t>Цель</w:t>
      </w:r>
      <w:r w:rsidRPr="000950C4">
        <w:rPr>
          <w:sz w:val="28"/>
          <w:szCs w:val="28"/>
        </w:rPr>
        <w:t xml:space="preserve">: дать возможность ребенку сбросить накопившуюся энергию, а взрослому — научиться управлять его поведением. </w:t>
      </w:r>
    </w:p>
    <w:p w:rsidR="000950C4" w:rsidRPr="000950C4" w:rsidRDefault="000950C4" w:rsidP="000950C4">
      <w:pPr>
        <w:jc w:val="both"/>
        <w:rPr>
          <w:sz w:val="28"/>
          <w:szCs w:val="28"/>
        </w:rPr>
      </w:pPr>
      <w:r w:rsidRPr="000950C4">
        <w:rPr>
          <w:sz w:val="28"/>
          <w:szCs w:val="28"/>
        </w:rPr>
        <w:t xml:space="preserve">   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0950C4" w:rsidRPr="000950C4" w:rsidRDefault="000950C4" w:rsidP="000950C4">
      <w:pPr>
        <w:jc w:val="both"/>
        <w:rPr>
          <w:sz w:val="28"/>
          <w:szCs w:val="28"/>
        </w:rPr>
      </w:pPr>
      <w:r w:rsidRPr="000950C4">
        <w:rPr>
          <w:sz w:val="28"/>
          <w:szCs w:val="28"/>
        </w:rPr>
        <w:t>“Часы” можно чередовать в течение одного дня, а можно устраивать их в разные дни, главное, чтобы они стали привычными в вашей группе или классе. Лучше заранее оговорить, какие конкретные действия разрешены, а какие запрещены.</w:t>
      </w:r>
    </w:p>
    <w:p w:rsidR="000950C4" w:rsidRPr="000950C4" w:rsidRDefault="000950C4" w:rsidP="000950C4">
      <w:pPr>
        <w:jc w:val="both"/>
        <w:rPr>
          <w:sz w:val="28"/>
          <w:szCs w:val="28"/>
        </w:rPr>
      </w:pPr>
      <w:r w:rsidRPr="000950C4">
        <w:rPr>
          <w:sz w:val="28"/>
          <w:szCs w:val="28"/>
        </w:rPr>
        <w:t xml:space="preserve">С помощью этой игры можно избежать нескончаемого потока замечаний, которые взрослый адресует </w:t>
      </w:r>
      <w:proofErr w:type="spellStart"/>
      <w:r w:rsidRPr="000950C4">
        <w:rPr>
          <w:sz w:val="28"/>
          <w:szCs w:val="28"/>
        </w:rPr>
        <w:t>гиперактивному</w:t>
      </w:r>
      <w:proofErr w:type="spellEnd"/>
      <w:r w:rsidRPr="000950C4">
        <w:rPr>
          <w:sz w:val="28"/>
          <w:szCs w:val="28"/>
        </w:rPr>
        <w:t xml:space="preserve"> ребенку (а тот их “не слышит”).</w:t>
      </w:r>
    </w:p>
    <w:p w:rsidR="000950C4" w:rsidRDefault="000950C4" w:rsidP="000950C4">
      <w:pPr>
        <w:jc w:val="center"/>
        <w:rPr>
          <w:b/>
          <w:sz w:val="40"/>
          <w:szCs w:val="40"/>
          <w:u w:val="single"/>
        </w:rPr>
      </w:pPr>
    </w:p>
    <w:p w:rsidR="000950C4" w:rsidRDefault="000950C4" w:rsidP="000950C4">
      <w:pPr>
        <w:jc w:val="center"/>
        <w:rPr>
          <w:b/>
          <w:sz w:val="40"/>
          <w:szCs w:val="40"/>
          <w:u w:val="single"/>
        </w:rPr>
      </w:pPr>
      <w:r>
        <w:rPr>
          <w:b/>
          <w:sz w:val="40"/>
          <w:szCs w:val="40"/>
          <w:u w:val="single"/>
        </w:rPr>
        <w:t>Карточка 14</w:t>
      </w:r>
    </w:p>
    <w:p w:rsidR="000950C4" w:rsidRDefault="000950C4" w:rsidP="000950C4">
      <w:pPr>
        <w:jc w:val="center"/>
        <w:rPr>
          <w:b/>
          <w:sz w:val="40"/>
          <w:szCs w:val="40"/>
          <w:u w:val="single"/>
        </w:rPr>
      </w:pPr>
    </w:p>
    <w:p w:rsidR="000950C4" w:rsidRPr="000950C4" w:rsidRDefault="000950C4" w:rsidP="000950C4">
      <w:pPr>
        <w:jc w:val="center"/>
        <w:rPr>
          <w:b/>
          <w:sz w:val="32"/>
          <w:szCs w:val="32"/>
          <w:u w:val="single"/>
        </w:rPr>
      </w:pPr>
      <w:r w:rsidRPr="000950C4">
        <w:rPr>
          <w:b/>
          <w:sz w:val="32"/>
          <w:szCs w:val="32"/>
          <w:u w:val="single"/>
        </w:rPr>
        <w:t>“Броуновское движение”</w:t>
      </w:r>
    </w:p>
    <w:p w:rsidR="000950C4" w:rsidRPr="00C51833" w:rsidRDefault="000950C4" w:rsidP="000950C4">
      <w:pPr>
        <w:jc w:val="center"/>
      </w:pPr>
      <w:r w:rsidRPr="00C51833">
        <w:t>(Шевченко Ю.С., 1997)</w:t>
      </w:r>
    </w:p>
    <w:p w:rsidR="000950C4" w:rsidRPr="000950C4" w:rsidRDefault="000950C4" w:rsidP="000950C4">
      <w:pPr>
        <w:rPr>
          <w:sz w:val="28"/>
          <w:szCs w:val="28"/>
        </w:rPr>
      </w:pPr>
      <w:r w:rsidRPr="000950C4">
        <w:rPr>
          <w:b/>
          <w:sz w:val="28"/>
          <w:szCs w:val="28"/>
        </w:rPr>
        <w:t>Цель</w:t>
      </w:r>
      <w:r w:rsidRPr="000950C4">
        <w:rPr>
          <w:sz w:val="28"/>
          <w:szCs w:val="28"/>
        </w:rPr>
        <w:t xml:space="preserve">: развитие умения распределять внимание. </w:t>
      </w:r>
    </w:p>
    <w:p w:rsidR="000950C4" w:rsidRPr="000950C4" w:rsidRDefault="000950C4" w:rsidP="000950C4">
      <w:pPr>
        <w:jc w:val="both"/>
        <w:rPr>
          <w:sz w:val="28"/>
          <w:szCs w:val="28"/>
        </w:rPr>
      </w:pPr>
      <w:r w:rsidRPr="000950C4">
        <w:rPr>
          <w:sz w:val="28"/>
          <w:szCs w:val="28"/>
        </w:rPr>
        <w:t xml:space="preserve">   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0950C4" w:rsidRDefault="000950C4" w:rsidP="000950C4">
      <w:pPr>
        <w:jc w:val="center"/>
        <w:rPr>
          <w:b/>
          <w:sz w:val="28"/>
          <w:szCs w:val="28"/>
          <w:u w:val="single"/>
        </w:rPr>
      </w:pPr>
    </w:p>
    <w:p w:rsidR="000950C4" w:rsidRPr="000950C4" w:rsidRDefault="000950C4" w:rsidP="000950C4">
      <w:pPr>
        <w:jc w:val="center"/>
        <w:rPr>
          <w:b/>
          <w:sz w:val="40"/>
          <w:szCs w:val="40"/>
          <w:u w:val="single"/>
        </w:rPr>
      </w:pPr>
      <w:r w:rsidRPr="000950C4">
        <w:rPr>
          <w:b/>
          <w:sz w:val="40"/>
          <w:szCs w:val="40"/>
          <w:u w:val="single"/>
        </w:rPr>
        <w:t>Карточка 15</w:t>
      </w:r>
    </w:p>
    <w:p w:rsidR="000950C4" w:rsidRDefault="000950C4" w:rsidP="000950C4">
      <w:pPr>
        <w:jc w:val="center"/>
        <w:rPr>
          <w:b/>
          <w:sz w:val="28"/>
          <w:szCs w:val="28"/>
          <w:u w:val="single"/>
        </w:rPr>
      </w:pPr>
    </w:p>
    <w:p w:rsidR="000950C4" w:rsidRPr="00DA53A5" w:rsidRDefault="000950C4" w:rsidP="000950C4">
      <w:pPr>
        <w:jc w:val="center"/>
      </w:pPr>
      <w:r w:rsidRPr="000950C4">
        <w:rPr>
          <w:b/>
          <w:sz w:val="32"/>
          <w:szCs w:val="32"/>
          <w:u w:val="single"/>
        </w:rPr>
        <w:t>“Говори!”</w:t>
      </w:r>
      <w:r w:rsidRPr="00DA53A5">
        <w:t xml:space="preserve">                                                   (Лютова Е.К., Монина Г.Б.)</w:t>
      </w:r>
    </w:p>
    <w:p w:rsidR="000950C4" w:rsidRPr="00DA3F6C" w:rsidRDefault="000950C4" w:rsidP="000950C4">
      <w:pPr>
        <w:jc w:val="both"/>
        <w:rPr>
          <w:sz w:val="20"/>
          <w:szCs w:val="20"/>
        </w:rPr>
      </w:pPr>
      <w:r w:rsidRPr="000950C4">
        <w:rPr>
          <w:b/>
          <w:sz w:val="28"/>
          <w:szCs w:val="28"/>
        </w:rPr>
        <w:t>Цель</w:t>
      </w:r>
      <w:r w:rsidRPr="000950C4">
        <w:rPr>
          <w:sz w:val="28"/>
          <w:szCs w:val="28"/>
        </w:rPr>
        <w:t>: развитие умения контролировать импульсивные действия</w:t>
      </w:r>
      <w:r w:rsidRPr="00DA3F6C">
        <w:rPr>
          <w:sz w:val="20"/>
          <w:szCs w:val="20"/>
        </w:rPr>
        <w:t>.</w:t>
      </w:r>
    </w:p>
    <w:p w:rsidR="000950C4" w:rsidRPr="000950C4" w:rsidRDefault="000950C4" w:rsidP="000950C4">
      <w:pPr>
        <w:jc w:val="both"/>
        <w:rPr>
          <w:sz w:val="28"/>
          <w:szCs w:val="28"/>
        </w:rPr>
      </w:pPr>
      <w:r w:rsidRPr="000950C4">
        <w:rPr>
          <w:sz w:val="28"/>
          <w:szCs w:val="28"/>
        </w:rPr>
        <w:t xml:space="preserve">   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p>
    <w:p w:rsidR="000950C4" w:rsidRPr="000950C4" w:rsidRDefault="000950C4" w:rsidP="000950C4">
      <w:pPr>
        <w:jc w:val="both"/>
        <w:rPr>
          <w:sz w:val="28"/>
          <w:szCs w:val="28"/>
        </w:rPr>
      </w:pPr>
      <w:r w:rsidRPr="000950C4">
        <w:rPr>
          <w:sz w:val="28"/>
          <w:szCs w:val="28"/>
        </w:rPr>
        <w:t xml:space="preserve"> (Педагог делает паузу) “Говори!”; “Какого цвета у нас в группе (в классе) потолок?”... “Говори!”; “Какой сегодня день недели?”... “Говори!”; “Сколько будет два плюс три?” и т. д.”</w:t>
      </w:r>
    </w:p>
    <w:p w:rsidR="000950C4" w:rsidRPr="000950C4" w:rsidRDefault="000950C4" w:rsidP="000950C4">
      <w:pPr>
        <w:jc w:val="both"/>
        <w:rPr>
          <w:b/>
          <w:sz w:val="28"/>
          <w:szCs w:val="28"/>
          <w:u w:val="single"/>
        </w:rPr>
      </w:pPr>
      <w:r w:rsidRPr="000950C4">
        <w:rPr>
          <w:sz w:val="28"/>
          <w:szCs w:val="28"/>
        </w:rPr>
        <w:t>Игра может проводиться как индивидуально, так и с группой детей.</w:t>
      </w:r>
    </w:p>
    <w:p w:rsidR="000950C4" w:rsidRDefault="000950C4" w:rsidP="000950C4">
      <w:pPr>
        <w:rPr>
          <w:b/>
          <w:sz w:val="28"/>
          <w:szCs w:val="28"/>
          <w:u w:val="single"/>
        </w:rPr>
      </w:pPr>
    </w:p>
    <w:p w:rsidR="000950C4" w:rsidRDefault="000950C4" w:rsidP="000950C4">
      <w:pPr>
        <w:jc w:val="center"/>
        <w:rPr>
          <w:b/>
          <w:sz w:val="28"/>
          <w:szCs w:val="28"/>
          <w:u w:val="single"/>
        </w:rPr>
      </w:pPr>
    </w:p>
    <w:p w:rsidR="000950C4" w:rsidRDefault="000950C4" w:rsidP="000950C4">
      <w:pPr>
        <w:jc w:val="center"/>
        <w:rPr>
          <w:b/>
          <w:sz w:val="28"/>
          <w:szCs w:val="28"/>
          <w:u w:val="single"/>
        </w:rPr>
      </w:pPr>
    </w:p>
    <w:p w:rsidR="000950C4" w:rsidRDefault="000950C4" w:rsidP="000950C4">
      <w:pPr>
        <w:jc w:val="center"/>
        <w:rPr>
          <w:b/>
          <w:sz w:val="40"/>
          <w:szCs w:val="40"/>
          <w:u w:val="single"/>
        </w:rPr>
      </w:pPr>
      <w:r w:rsidRPr="000950C4">
        <w:rPr>
          <w:b/>
          <w:sz w:val="40"/>
          <w:szCs w:val="40"/>
          <w:u w:val="single"/>
        </w:rPr>
        <w:lastRenderedPageBreak/>
        <w:t>Карточка 1</w:t>
      </w:r>
      <w:r>
        <w:rPr>
          <w:b/>
          <w:sz w:val="40"/>
          <w:szCs w:val="40"/>
          <w:u w:val="single"/>
        </w:rPr>
        <w:t>6</w:t>
      </w:r>
    </w:p>
    <w:p w:rsidR="000950C4" w:rsidRDefault="000950C4" w:rsidP="000950C4">
      <w:pPr>
        <w:jc w:val="center"/>
        <w:rPr>
          <w:b/>
          <w:sz w:val="28"/>
          <w:szCs w:val="28"/>
          <w:u w:val="single"/>
        </w:rPr>
      </w:pPr>
      <w:r w:rsidRPr="000950C4">
        <w:rPr>
          <w:b/>
          <w:sz w:val="32"/>
          <w:szCs w:val="32"/>
          <w:u w:val="single"/>
        </w:rPr>
        <w:t>Разговор с руками</w:t>
      </w:r>
      <w:r w:rsidRPr="000950C4">
        <w:rPr>
          <w:b/>
          <w:sz w:val="28"/>
          <w:szCs w:val="28"/>
          <w:u w:val="single"/>
        </w:rPr>
        <w:t xml:space="preserve">”                                  </w:t>
      </w:r>
    </w:p>
    <w:p w:rsidR="000950C4" w:rsidRPr="000950C4" w:rsidRDefault="000950C4" w:rsidP="000950C4">
      <w:pPr>
        <w:jc w:val="center"/>
        <w:rPr>
          <w:b/>
          <w:sz w:val="28"/>
          <w:szCs w:val="28"/>
          <w:u w:val="single"/>
        </w:rPr>
      </w:pPr>
      <w:r w:rsidRPr="000950C4">
        <w:rPr>
          <w:sz w:val="28"/>
          <w:szCs w:val="28"/>
        </w:rPr>
        <w:t xml:space="preserve">  (Шевцова И.В.)</w:t>
      </w:r>
    </w:p>
    <w:p w:rsidR="000950C4" w:rsidRPr="000950C4" w:rsidRDefault="000950C4" w:rsidP="000950C4">
      <w:pPr>
        <w:jc w:val="both"/>
        <w:rPr>
          <w:sz w:val="28"/>
          <w:szCs w:val="28"/>
        </w:rPr>
      </w:pPr>
      <w:r w:rsidRPr="000950C4">
        <w:rPr>
          <w:b/>
          <w:sz w:val="28"/>
          <w:szCs w:val="28"/>
        </w:rPr>
        <w:t>Цель</w:t>
      </w:r>
      <w:r w:rsidRPr="000950C4">
        <w:rPr>
          <w:sz w:val="28"/>
          <w:szCs w:val="28"/>
        </w:rPr>
        <w:t xml:space="preserve">: научить детей контролировать свои действия. </w:t>
      </w:r>
    </w:p>
    <w:p w:rsidR="000950C4" w:rsidRPr="000950C4" w:rsidRDefault="000950C4" w:rsidP="000950C4">
      <w:pPr>
        <w:jc w:val="both"/>
        <w:rPr>
          <w:sz w:val="28"/>
          <w:szCs w:val="28"/>
        </w:rPr>
      </w:pPr>
      <w:r w:rsidRPr="000950C4">
        <w:rPr>
          <w:sz w:val="28"/>
          <w:szCs w:val="28"/>
        </w:rPr>
        <w:t xml:space="preserve">   Если ребенок подрался, что </w:t>
      </w:r>
      <w:proofErr w:type="gramStart"/>
      <w:r w:rsidRPr="000950C4">
        <w:rPr>
          <w:sz w:val="28"/>
          <w:szCs w:val="28"/>
        </w:rPr>
        <w:t>-т</w:t>
      </w:r>
      <w:proofErr w:type="gramEnd"/>
      <w:r w:rsidRPr="000950C4">
        <w:rPr>
          <w:sz w:val="28"/>
          <w:szCs w:val="28"/>
        </w:rPr>
        <w:t xml:space="preserve">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гиперактивными детьми, еще более короткого промежутка времени) они постараются делать только хорошие дела: мастерить, здороваться, играть и не будут никого </w:t>
      </w:r>
      <w:proofErr w:type="spellStart"/>
      <w:r w:rsidRPr="000950C4">
        <w:rPr>
          <w:sz w:val="28"/>
          <w:szCs w:val="28"/>
        </w:rPr>
        <w:t>обижать</w:t>
      </w:r>
      <w:proofErr w:type="gramStart"/>
      <w:r w:rsidRPr="000950C4">
        <w:rPr>
          <w:sz w:val="28"/>
          <w:szCs w:val="28"/>
        </w:rPr>
        <w:t>.Е</w:t>
      </w:r>
      <w:proofErr w:type="gramEnd"/>
      <w:r w:rsidRPr="000950C4">
        <w:rPr>
          <w:sz w:val="28"/>
          <w:szCs w:val="28"/>
        </w:rPr>
        <w:t>сли</w:t>
      </w:r>
      <w:proofErr w:type="spellEnd"/>
      <w:r w:rsidRPr="000950C4">
        <w:rPr>
          <w:sz w:val="28"/>
          <w:szCs w:val="28"/>
        </w:rPr>
        <w:t xml:space="preserve">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 (рис. 1).</w:t>
      </w:r>
    </w:p>
    <w:p w:rsidR="000950C4" w:rsidRDefault="000950C4" w:rsidP="000950C4">
      <w:pPr>
        <w:jc w:val="center"/>
        <w:rPr>
          <w:b/>
          <w:sz w:val="40"/>
          <w:szCs w:val="40"/>
          <w:u w:val="single"/>
        </w:rPr>
      </w:pPr>
      <w:r>
        <w:rPr>
          <w:b/>
          <w:sz w:val="40"/>
          <w:szCs w:val="40"/>
          <w:u w:val="single"/>
        </w:rPr>
        <w:t>Карточка 17</w:t>
      </w:r>
    </w:p>
    <w:p w:rsidR="00534DF0" w:rsidRDefault="00534DF0" w:rsidP="000950C4">
      <w:pPr>
        <w:jc w:val="center"/>
        <w:rPr>
          <w:b/>
          <w:sz w:val="40"/>
          <w:szCs w:val="40"/>
          <w:u w:val="single"/>
        </w:rPr>
      </w:pPr>
    </w:p>
    <w:p w:rsidR="00534DF0" w:rsidRPr="00534DF0" w:rsidRDefault="00534DF0" w:rsidP="00534DF0">
      <w:pPr>
        <w:jc w:val="center"/>
        <w:rPr>
          <w:sz w:val="32"/>
          <w:szCs w:val="32"/>
        </w:rPr>
      </w:pPr>
      <w:r w:rsidRPr="00534DF0">
        <w:rPr>
          <w:b/>
          <w:sz w:val="32"/>
          <w:szCs w:val="32"/>
          <w:u w:val="single"/>
        </w:rPr>
        <w:t>“</w:t>
      </w:r>
      <w:proofErr w:type="spellStart"/>
      <w:r w:rsidRPr="00534DF0">
        <w:rPr>
          <w:b/>
          <w:sz w:val="32"/>
          <w:szCs w:val="32"/>
          <w:u w:val="single"/>
        </w:rPr>
        <w:t>Менялки</w:t>
      </w:r>
      <w:proofErr w:type="spellEnd"/>
      <w:r w:rsidRPr="00534DF0">
        <w:rPr>
          <w:b/>
          <w:sz w:val="32"/>
          <w:szCs w:val="32"/>
          <w:u w:val="single"/>
        </w:rPr>
        <w:t>”</w:t>
      </w:r>
      <w:r w:rsidRPr="00534DF0">
        <w:rPr>
          <w:sz w:val="32"/>
          <w:szCs w:val="32"/>
        </w:rPr>
        <w:t xml:space="preserve">       </w:t>
      </w:r>
    </w:p>
    <w:p w:rsidR="00534DF0" w:rsidRPr="00DA53A5" w:rsidRDefault="00534DF0" w:rsidP="00534DF0">
      <w:pPr>
        <w:jc w:val="center"/>
      </w:pPr>
      <w:r w:rsidRPr="00DA53A5">
        <w:t xml:space="preserve">                                        </w:t>
      </w:r>
    </w:p>
    <w:p w:rsidR="00534DF0" w:rsidRPr="00534DF0" w:rsidRDefault="00534DF0" w:rsidP="00534DF0">
      <w:pPr>
        <w:jc w:val="both"/>
        <w:rPr>
          <w:sz w:val="28"/>
          <w:szCs w:val="28"/>
        </w:rPr>
      </w:pPr>
      <w:r w:rsidRPr="00534DF0">
        <w:rPr>
          <w:b/>
          <w:sz w:val="28"/>
          <w:szCs w:val="28"/>
        </w:rPr>
        <w:t>Цель</w:t>
      </w:r>
      <w:r w:rsidRPr="00534DF0">
        <w:rPr>
          <w:sz w:val="28"/>
          <w:szCs w:val="28"/>
        </w:rPr>
        <w:t xml:space="preserve">: развитие коммуникативных навыков, активизация детей.                                                    </w:t>
      </w:r>
    </w:p>
    <w:p w:rsidR="00534DF0" w:rsidRPr="00534DF0" w:rsidRDefault="00534DF0" w:rsidP="00534DF0">
      <w:pPr>
        <w:jc w:val="both"/>
        <w:rPr>
          <w:sz w:val="28"/>
          <w:szCs w:val="28"/>
        </w:rPr>
      </w:pPr>
      <w:r w:rsidRPr="00534DF0">
        <w:rPr>
          <w:sz w:val="28"/>
          <w:szCs w:val="28"/>
        </w:rPr>
        <w:t xml:space="preserve">    Игра проводится в кругу, участники выбирают водящего, который встает и выносит свой стул за круг, таким </w:t>
      </w:r>
      <w:proofErr w:type="gramStart"/>
      <w:r w:rsidRPr="00534DF0">
        <w:rPr>
          <w:sz w:val="28"/>
          <w:szCs w:val="28"/>
        </w:rPr>
        <w:t>образом</w:t>
      </w:r>
      <w:proofErr w:type="gramEnd"/>
      <w:r w:rsidRPr="00534DF0">
        <w:rPr>
          <w:sz w:val="28"/>
          <w:szCs w:val="28"/>
        </w:rPr>
        <w:t xml:space="preserve"> получается, что стульев на один меньше, чем играющих. Далее ведущий говорит: “Меняются местами те, у кого ... (светлые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534DF0" w:rsidRPr="00534DF0" w:rsidRDefault="00534DF0" w:rsidP="00534DF0">
      <w:pPr>
        <w:jc w:val="both"/>
        <w:rPr>
          <w:sz w:val="28"/>
          <w:szCs w:val="28"/>
        </w:rPr>
      </w:pPr>
    </w:p>
    <w:p w:rsidR="000950C4" w:rsidRDefault="000950C4" w:rsidP="000950C4">
      <w:pPr>
        <w:jc w:val="center"/>
        <w:rPr>
          <w:b/>
          <w:sz w:val="28"/>
          <w:szCs w:val="28"/>
          <w:u w:val="single"/>
        </w:rPr>
      </w:pPr>
    </w:p>
    <w:p w:rsidR="00534DF0" w:rsidRDefault="00534DF0" w:rsidP="000950C4">
      <w:pPr>
        <w:jc w:val="center"/>
        <w:rPr>
          <w:b/>
          <w:sz w:val="28"/>
          <w:szCs w:val="28"/>
          <w:u w:val="single"/>
        </w:rPr>
      </w:pPr>
    </w:p>
    <w:p w:rsidR="00534DF0" w:rsidRDefault="00534DF0" w:rsidP="000950C4">
      <w:pPr>
        <w:jc w:val="center"/>
        <w:rPr>
          <w:b/>
          <w:sz w:val="28"/>
          <w:szCs w:val="28"/>
          <w:u w:val="single"/>
        </w:rPr>
      </w:pPr>
    </w:p>
    <w:p w:rsidR="00534DF0" w:rsidRDefault="00534DF0" w:rsidP="000950C4">
      <w:pPr>
        <w:jc w:val="center"/>
        <w:rPr>
          <w:b/>
          <w:sz w:val="28"/>
          <w:szCs w:val="28"/>
          <w:u w:val="single"/>
        </w:rPr>
      </w:pPr>
    </w:p>
    <w:p w:rsidR="00534DF0" w:rsidRDefault="00534DF0" w:rsidP="000950C4">
      <w:pPr>
        <w:jc w:val="center"/>
        <w:rPr>
          <w:b/>
          <w:sz w:val="28"/>
          <w:szCs w:val="28"/>
          <w:u w:val="single"/>
        </w:rPr>
      </w:pPr>
    </w:p>
    <w:p w:rsidR="00534DF0" w:rsidRDefault="00534DF0" w:rsidP="000950C4">
      <w:pPr>
        <w:jc w:val="center"/>
        <w:rPr>
          <w:b/>
          <w:sz w:val="28"/>
          <w:szCs w:val="28"/>
          <w:u w:val="single"/>
        </w:rPr>
      </w:pPr>
    </w:p>
    <w:p w:rsidR="00534DF0" w:rsidRDefault="00534DF0" w:rsidP="000950C4">
      <w:pPr>
        <w:jc w:val="center"/>
        <w:rPr>
          <w:b/>
          <w:sz w:val="28"/>
          <w:szCs w:val="28"/>
          <w:u w:val="single"/>
        </w:rPr>
      </w:pPr>
    </w:p>
    <w:p w:rsidR="00534DF0" w:rsidRDefault="00534DF0" w:rsidP="000950C4">
      <w:pPr>
        <w:jc w:val="center"/>
        <w:rPr>
          <w:b/>
          <w:sz w:val="28"/>
          <w:szCs w:val="28"/>
          <w:u w:val="single"/>
        </w:rPr>
      </w:pPr>
    </w:p>
    <w:p w:rsidR="00534DF0" w:rsidRDefault="00534DF0" w:rsidP="000950C4">
      <w:pPr>
        <w:jc w:val="center"/>
        <w:rPr>
          <w:b/>
          <w:sz w:val="28"/>
          <w:szCs w:val="28"/>
          <w:u w:val="single"/>
        </w:rPr>
      </w:pPr>
    </w:p>
    <w:p w:rsidR="00534DF0" w:rsidRDefault="00534DF0" w:rsidP="000950C4">
      <w:pPr>
        <w:jc w:val="center"/>
        <w:rPr>
          <w:b/>
          <w:sz w:val="40"/>
          <w:szCs w:val="40"/>
          <w:u w:val="single"/>
        </w:rPr>
      </w:pPr>
      <w:r w:rsidRPr="00534DF0">
        <w:rPr>
          <w:b/>
          <w:sz w:val="40"/>
          <w:szCs w:val="40"/>
          <w:u w:val="single"/>
        </w:rPr>
        <w:lastRenderedPageBreak/>
        <w:t>Карточка 18</w:t>
      </w:r>
    </w:p>
    <w:p w:rsidR="00534DF0" w:rsidRDefault="00534DF0" w:rsidP="00534DF0">
      <w:pPr>
        <w:rPr>
          <w:b/>
          <w:sz w:val="28"/>
          <w:szCs w:val="28"/>
          <w:u w:val="single"/>
        </w:rPr>
      </w:pPr>
    </w:p>
    <w:p w:rsidR="00534DF0" w:rsidRDefault="00534DF0" w:rsidP="00534DF0">
      <w:pPr>
        <w:jc w:val="center"/>
      </w:pPr>
      <w:r w:rsidRPr="00534DF0">
        <w:rPr>
          <w:b/>
          <w:sz w:val="32"/>
          <w:szCs w:val="32"/>
          <w:u w:val="single"/>
        </w:rPr>
        <w:t>“Гвалт”</w:t>
      </w:r>
      <w:r w:rsidRPr="00DA53A5">
        <w:t xml:space="preserve">                                                  (</w:t>
      </w:r>
      <w:proofErr w:type="spellStart"/>
      <w:r w:rsidRPr="00DA53A5">
        <w:t>Коротаева</w:t>
      </w:r>
      <w:proofErr w:type="spellEnd"/>
      <w:r w:rsidRPr="00DA53A5">
        <w:t xml:space="preserve"> Е.В., 1997)</w:t>
      </w:r>
    </w:p>
    <w:p w:rsidR="00534DF0" w:rsidRPr="00DA53A5" w:rsidRDefault="00534DF0" w:rsidP="00534DF0">
      <w:pPr>
        <w:jc w:val="center"/>
      </w:pPr>
    </w:p>
    <w:p w:rsidR="00534DF0" w:rsidRPr="00534DF0" w:rsidRDefault="00534DF0" w:rsidP="00534DF0">
      <w:pPr>
        <w:jc w:val="both"/>
        <w:rPr>
          <w:sz w:val="28"/>
          <w:szCs w:val="28"/>
        </w:rPr>
      </w:pPr>
      <w:r w:rsidRPr="00534DF0">
        <w:rPr>
          <w:b/>
          <w:sz w:val="28"/>
          <w:szCs w:val="28"/>
        </w:rPr>
        <w:t>Цель</w:t>
      </w:r>
      <w:r w:rsidRPr="00534DF0">
        <w:rPr>
          <w:sz w:val="28"/>
          <w:szCs w:val="28"/>
        </w:rPr>
        <w:t xml:space="preserve">: развитие концентрации внимания. </w:t>
      </w:r>
    </w:p>
    <w:p w:rsidR="00534DF0" w:rsidRPr="00534DF0" w:rsidRDefault="00534DF0" w:rsidP="00534DF0">
      <w:pPr>
        <w:jc w:val="both"/>
        <w:rPr>
          <w:sz w:val="28"/>
          <w:szCs w:val="28"/>
        </w:rPr>
      </w:pPr>
      <w:r w:rsidRPr="00534DF0">
        <w:rPr>
          <w:sz w:val="28"/>
          <w:szCs w:val="28"/>
        </w:rPr>
        <w:t xml:space="preserve">    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534DF0" w:rsidRPr="00534DF0" w:rsidRDefault="00534DF0" w:rsidP="00534DF0">
      <w:pPr>
        <w:jc w:val="both"/>
        <w:rPr>
          <w:sz w:val="28"/>
          <w:szCs w:val="28"/>
        </w:rPr>
      </w:pPr>
      <w:r w:rsidRPr="00534DF0">
        <w:rPr>
          <w:sz w:val="28"/>
          <w:szCs w:val="28"/>
        </w:rPr>
        <w:t>Желательно, чтобы до того как войдет водящий, каждый ребенок повторил вслух доставшееся ему слово.</w:t>
      </w:r>
    </w:p>
    <w:p w:rsidR="00534DF0" w:rsidRPr="00DA3F6C" w:rsidRDefault="00534DF0" w:rsidP="00534DF0">
      <w:pPr>
        <w:jc w:val="center"/>
        <w:rPr>
          <w:sz w:val="18"/>
          <w:szCs w:val="18"/>
        </w:rPr>
      </w:pPr>
    </w:p>
    <w:p w:rsidR="00534DF0" w:rsidRDefault="00A77848" w:rsidP="000950C4">
      <w:pPr>
        <w:jc w:val="center"/>
        <w:rPr>
          <w:b/>
          <w:sz w:val="40"/>
          <w:szCs w:val="40"/>
          <w:u w:val="single"/>
        </w:rPr>
      </w:pPr>
      <w:r w:rsidRPr="00A77848">
        <w:rPr>
          <w:b/>
          <w:sz w:val="40"/>
          <w:szCs w:val="40"/>
          <w:u w:val="single"/>
        </w:rPr>
        <w:t>Карточка 19</w:t>
      </w:r>
    </w:p>
    <w:p w:rsidR="00A77848" w:rsidRPr="00A77848" w:rsidRDefault="00A77848" w:rsidP="000950C4">
      <w:pPr>
        <w:jc w:val="center"/>
        <w:rPr>
          <w:b/>
          <w:sz w:val="40"/>
          <w:szCs w:val="40"/>
          <w:u w:val="single"/>
        </w:rPr>
      </w:pPr>
    </w:p>
    <w:p w:rsidR="00A77848" w:rsidRDefault="00A77848" w:rsidP="00A77848">
      <w:pPr>
        <w:jc w:val="center"/>
      </w:pPr>
      <w:proofErr w:type="gramStart"/>
      <w:r w:rsidRPr="00DA3F6C">
        <w:rPr>
          <w:b/>
          <w:u w:val="single"/>
        </w:rPr>
        <w:t>“</w:t>
      </w:r>
      <w:proofErr w:type="spellStart"/>
      <w:r w:rsidRPr="00A77848">
        <w:rPr>
          <w:b/>
          <w:sz w:val="32"/>
          <w:szCs w:val="32"/>
          <w:u w:val="single"/>
        </w:rPr>
        <w:t>Кричалки</w:t>
      </w:r>
      <w:proofErr w:type="spellEnd"/>
      <w:r w:rsidRPr="00A77848">
        <w:rPr>
          <w:b/>
          <w:sz w:val="32"/>
          <w:szCs w:val="32"/>
          <w:u w:val="single"/>
        </w:rPr>
        <w:t>—</w:t>
      </w:r>
      <w:proofErr w:type="spellStart"/>
      <w:r w:rsidRPr="00A77848">
        <w:rPr>
          <w:b/>
          <w:sz w:val="32"/>
          <w:szCs w:val="32"/>
          <w:u w:val="single"/>
        </w:rPr>
        <w:t>шепталки</w:t>
      </w:r>
      <w:proofErr w:type="spellEnd"/>
      <w:r w:rsidRPr="00A77848">
        <w:rPr>
          <w:b/>
          <w:sz w:val="32"/>
          <w:szCs w:val="32"/>
          <w:u w:val="single"/>
        </w:rPr>
        <w:t>—</w:t>
      </w:r>
      <w:proofErr w:type="spellStart"/>
      <w:r w:rsidRPr="00A77848">
        <w:rPr>
          <w:b/>
          <w:sz w:val="32"/>
          <w:szCs w:val="32"/>
          <w:u w:val="single"/>
        </w:rPr>
        <w:t>молчалки</w:t>
      </w:r>
      <w:proofErr w:type="spellEnd"/>
      <w:r w:rsidRPr="00A77848">
        <w:rPr>
          <w:b/>
          <w:sz w:val="32"/>
          <w:szCs w:val="32"/>
          <w:u w:val="single"/>
        </w:rPr>
        <w:t>”</w:t>
      </w:r>
      <w:r w:rsidRPr="00DA53A5">
        <w:t xml:space="preserve"> (Шевцова И.В.</w:t>
      </w:r>
      <w:proofErr w:type="gramEnd"/>
    </w:p>
    <w:p w:rsidR="00A77848" w:rsidRPr="00DA53A5" w:rsidRDefault="00A77848" w:rsidP="00A77848">
      <w:pPr>
        <w:jc w:val="center"/>
      </w:pPr>
      <w:r w:rsidRPr="00DA53A5">
        <w:t>)</w:t>
      </w:r>
    </w:p>
    <w:p w:rsidR="00A77848" w:rsidRPr="00A77848" w:rsidRDefault="00A77848" w:rsidP="00A77848">
      <w:pPr>
        <w:jc w:val="both"/>
        <w:rPr>
          <w:sz w:val="28"/>
          <w:szCs w:val="28"/>
        </w:rPr>
      </w:pPr>
      <w:r w:rsidRPr="00A77848">
        <w:rPr>
          <w:b/>
          <w:sz w:val="28"/>
          <w:szCs w:val="28"/>
        </w:rPr>
        <w:t>Цель</w:t>
      </w:r>
      <w:r w:rsidRPr="00A77848">
        <w:rPr>
          <w:sz w:val="28"/>
          <w:szCs w:val="28"/>
        </w:rPr>
        <w:t>: развитие наблюдательности, умения действовать по правилу, волевой регуляции.</w:t>
      </w:r>
    </w:p>
    <w:p w:rsidR="00A77848" w:rsidRDefault="00A77848" w:rsidP="00A77848">
      <w:pPr>
        <w:jc w:val="center"/>
        <w:rPr>
          <w:sz w:val="28"/>
          <w:szCs w:val="28"/>
        </w:rPr>
      </w:pPr>
      <w:r w:rsidRPr="00A77848">
        <w:rPr>
          <w:sz w:val="28"/>
          <w:szCs w:val="28"/>
        </w:rPr>
        <w:t xml:space="preserve">    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A77848">
        <w:rPr>
          <w:sz w:val="28"/>
          <w:szCs w:val="28"/>
        </w:rPr>
        <w:t>кричалку</w:t>
      </w:r>
      <w:proofErr w:type="spellEnd"/>
      <w:r w:rsidRPr="00A77848">
        <w:rPr>
          <w:sz w:val="28"/>
          <w:szCs w:val="28"/>
        </w:rPr>
        <w:t>” можно бегать, кричать, сильно шуметь; желтая ладонь — “</w:t>
      </w:r>
      <w:proofErr w:type="spellStart"/>
      <w:r w:rsidRPr="00A77848">
        <w:rPr>
          <w:sz w:val="28"/>
          <w:szCs w:val="28"/>
        </w:rPr>
        <w:t>шепталка</w:t>
      </w:r>
      <w:proofErr w:type="spellEnd"/>
      <w:r w:rsidRPr="00A77848">
        <w:rPr>
          <w:sz w:val="28"/>
          <w:szCs w:val="28"/>
        </w:rPr>
        <w:t>” — можно тихо передвигаться и шептаться, на сигнал “</w:t>
      </w:r>
      <w:proofErr w:type="spellStart"/>
      <w:r w:rsidRPr="00A77848">
        <w:rPr>
          <w:sz w:val="28"/>
          <w:szCs w:val="28"/>
        </w:rPr>
        <w:t>молчалка</w:t>
      </w:r>
      <w:proofErr w:type="spellEnd"/>
      <w:r w:rsidRPr="00A77848">
        <w:rPr>
          <w:sz w:val="28"/>
          <w:szCs w:val="28"/>
        </w:rPr>
        <w:t>” — синяя ладонь — дети должны замереть на месте или лечь на пол и не шевелиться. Заканчивать игру следует “молчанками”.</w:t>
      </w:r>
    </w:p>
    <w:p w:rsidR="00A77848" w:rsidRDefault="00A77848" w:rsidP="00A77848">
      <w:pPr>
        <w:jc w:val="center"/>
        <w:rPr>
          <w:b/>
          <w:sz w:val="40"/>
          <w:szCs w:val="40"/>
          <w:u w:val="single"/>
        </w:rPr>
      </w:pPr>
      <w:r w:rsidRPr="00A77848">
        <w:rPr>
          <w:b/>
          <w:sz w:val="40"/>
          <w:szCs w:val="40"/>
          <w:u w:val="single"/>
        </w:rPr>
        <w:t xml:space="preserve">Карточка </w:t>
      </w:r>
      <w:r>
        <w:rPr>
          <w:b/>
          <w:sz w:val="40"/>
          <w:szCs w:val="40"/>
          <w:u w:val="single"/>
        </w:rPr>
        <w:t>20</w:t>
      </w:r>
    </w:p>
    <w:p w:rsidR="00A77848" w:rsidRDefault="00A77848" w:rsidP="00A77848">
      <w:pPr>
        <w:jc w:val="center"/>
        <w:rPr>
          <w:b/>
          <w:sz w:val="40"/>
          <w:szCs w:val="40"/>
          <w:u w:val="single"/>
        </w:rPr>
      </w:pPr>
    </w:p>
    <w:p w:rsidR="00A77848" w:rsidRPr="00DA53A5" w:rsidRDefault="00A77848" w:rsidP="00A77848">
      <w:pPr>
        <w:jc w:val="center"/>
      </w:pPr>
      <w:r w:rsidRPr="00A77848">
        <w:rPr>
          <w:b/>
          <w:sz w:val="32"/>
          <w:szCs w:val="32"/>
          <w:u w:val="single"/>
        </w:rPr>
        <w:t>“Ласковые лапки”</w:t>
      </w:r>
      <w:r w:rsidRPr="00DA53A5">
        <w:t xml:space="preserve">                                    (Шевцова И.В.)</w:t>
      </w:r>
    </w:p>
    <w:p w:rsidR="00A77848" w:rsidRPr="00A77848" w:rsidRDefault="00A77848" w:rsidP="00A77848">
      <w:pPr>
        <w:jc w:val="both"/>
        <w:rPr>
          <w:sz w:val="28"/>
          <w:szCs w:val="28"/>
        </w:rPr>
      </w:pPr>
      <w:r w:rsidRPr="00A77848">
        <w:rPr>
          <w:b/>
          <w:sz w:val="28"/>
          <w:szCs w:val="28"/>
        </w:rPr>
        <w:t>Цель:</w:t>
      </w:r>
      <w:r w:rsidRPr="00A77848">
        <w:rPr>
          <w:sz w:val="28"/>
          <w:szCs w:val="28"/>
        </w:rPr>
        <w:t xml:space="preserve"> снятие напряжения, мышечных зажимов, снижение агрессивности, развитие чувственного восприятия, гармонизация отношений между ребенком и взрослым. </w:t>
      </w:r>
    </w:p>
    <w:p w:rsidR="00A77848" w:rsidRPr="00A77848" w:rsidRDefault="00A77848" w:rsidP="00A77848">
      <w:pPr>
        <w:jc w:val="both"/>
        <w:rPr>
          <w:sz w:val="28"/>
          <w:szCs w:val="28"/>
        </w:rPr>
      </w:pPr>
      <w:r w:rsidRPr="00A77848">
        <w:rPr>
          <w:sz w:val="28"/>
          <w:szCs w:val="28"/>
        </w:rPr>
        <w:t xml:space="preserve">    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A77848" w:rsidRPr="00A77848" w:rsidRDefault="00A77848" w:rsidP="00A77848">
      <w:pPr>
        <w:jc w:val="both"/>
        <w:rPr>
          <w:sz w:val="28"/>
          <w:szCs w:val="28"/>
        </w:rPr>
      </w:pPr>
      <w:r w:rsidRPr="00A77848">
        <w:rPr>
          <w:sz w:val="28"/>
          <w:szCs w:val="28"/>
        </w:rPr>
        <w:t>Вариант игры: “зверек” будет прикасаться к щеке, колену, ладони. Можно поменяться с ребенком местами.</w:t>
      </w:r>
    </w:p>
    <w:p w:rsidR="00A77848" w:rsidRPr="00DA3F6C" w:rsidRDefault="00A77848" w:rsidP="00A77848">
      <w:pPr>
        <w:jc w:val="both"/>
        <w:rPr>
          <w:sz w:val="20"/>
          <w:szCs w:val="20"/>
        </w:rPr>
      </w:pPr>
    </w:p>
    <w:p w:rsidR="00A77848" w:rsidRDefault="00A77848" w:rsidP="00A77848">
      <w:pPr>
        <w:jc w:val="center"/>
        <w:rPr>
          <w:sz w:val="28"/>
          <w:szCs w:val="28"/>
          <w:u w:val="single"/>
        </w:rPr>
      </w:pPr>
    </w:p>
    <w:p w:rsidR="00A77848" w:rsidRDefault="00A77848" w:rsidP="00A77848">
      <w:pPr>
        <w:jc w:val="center"/>
        <w:rPr>
          <w:b/>
          <w:sz w:val="40"/>
          <w:szCs w:val="40"/>
          <w:u w:val="single"/>
        </w:rPr>
      </w:pPr>
      <w:r w:rsidRPr="00A77848">
        <w:rPr>
          <w:b/>
          <w:sz w:val="40"/>
          <w:szCs w:val="40"/>
          <w:u w:val="single"/>
        </w:rPr>
        <w:lastRenderedPageBreak/>
        <w:t>Карточка 21</w:t>
      </w:r>
    </w:p>
    <w:p w:rsidR="00A77848" w:rsidRDefault="00A77848" w:rsidP="00A77848">
      <w:pPr>
        <w:jc w:val="center"/>
        <w:rPr>
          <w:b/>
          <w:sz w:val="40"/>
          <w:szCs w:val="40"/>
          <w:u w:val="single"/>
        </w:rPr>
      </w:pPr>
    </w:p>
    <w:p w:rsidR="00A77848" w:rsidRPr="00DF78BB" w:rsidRDefault="00A77848" w:rsidP="00A77848">
      <w:pPr>
        <w:jc w:val="center"/>
      </w:pPr>
      <w:r w:rsidRPr="00A77848">
        <w:rPr>
          <w:b/>
          <w:sz w:val="32"/>
          <w:szCs w:val="32"/>
          <w:u w:val="single"/>
        </w:rPr>
        <w:t>“Найди отличие”</w:t>
      </w:r>
      <w:r w:rsidRPr="00DF78BB">
        <w:t xml:space="preserve">                                (Лютова Е.К., Монина Г.Б.)</w:t>
      </w:r>
    </w:p>
    <w:p w:rsidR="00A77848" w:rsidRPr="00A77848" w:rsidRDefault="00A77848" w:rsidP="00A77848">
      <w:pPr>
        <w:jc w:val="both"/>
        <w:rPr>
          <w:sz w:val="28"/>
          <w:szCs w:val="28"/>
        </w:rPr>
      </w:pPr>
      <w:r w:rsidRPr="00A77848">
        <w:rPr>
          <w:b/>
          <w:sz w:val="28"/>
          <w:szCs w:val="28"/>
        </w:rPr>
        <w:t>Цель:</w:t>
      </w:r>
      <w:r w:rsidRPr="00A77848">
        <w:rPr>
          <w:sz w:val="28"/>
          <w:szCs w:val="28"/>
        </w:rPr>
        <w:t xml:space="preserve"> развитие умения концентрировать внимание на деталях.</w:t>
      </w:r>
    </w:p>
    <w:p w:rsidR="00A77848" w:rsidRPr="00A77848" w:rsidRDefault="00A77848" w:rsidP="00A77848">
      <w:pPr>
        <w:jc w:val="both"/>
        <w:rPr>
          <w:sz w:val="28"/>
          <w:szCs w:val="28"/>
        </w:rPr>
      </w:pPr>
      <w:r w:rsidRPr="00A77848">
        <w:rPr>
          <w:sz w:val="28"/>
          <w:szCs w:val="28"/>
        </w:rPr>
        <w:t xml:space="preserve">Ребенок рисует любую несложную картинку    ( котик, домик и </w:t>
      </w:r>
      <w:proofErr w:type="spellStart"/>
      <w:proofErr w:type="gramStart"/>
      <w:r w:rsidRPr="00A77848">
        <w:rPr>
          <w:sz w:val="28"/>
          <w:szCs w:val="28"/>
        </w:rPr>
        <w:t>др</w:t>
      </w:r>
      <w:proofErr w:type="spellEnd"/>
      <w:proofErr w:type="gramEnd"/>
      <w:r w:rsidRPr="00A77848">
        <w:rPr>
          <w:sz w:val="28"/>
          <w:szCs w:val="28"/>
        </w:rPr>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A77848" w:rsidRPr="00A77848" w:rsidRDefault="00A77848" w:rsidP="00A77848">
      <w:pPr>
        <w:jc w:val="center"/>
        <w:rPr>
          <w:b/>
          <w:sz w:val="40"/>
          <w:szCs w:val="40"/>
          <w:u w:val="single"/>
        </w:rPr>
      </w:pPr>
    </w:p>
    <w:sectPr w:rsidR="00A77848" w:rsidRPr="00A77848" w:rsidSect="000950C4">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950C4"/>
    <w:rsid w:val="000950C4"/>
    <w:rsid w:val="003F2723"/>
    <w:rsid w:val="00534DF0"/>
    <w:rsid w:val="00642D59"/>
    <w:rsid w:val="009C1321"/>
    <w:rsid w:val="00A77848"/>
    <w:rsid w:val="00DB6D1D"/>
    <w:rsid w:val="00E84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0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2D59"/>
    <w:rPr>
      <w:rFonts w:ascii="Tahoma" w:hAnsi="Tahoma" w:cs="Tahoma"/>
      <w:sz w:val="16"/>
      <w:szCs w:val="16"/>
    </w:rPr>
  </w:style>
  <w:style w:type="character" w:customStyle="1" w:styleId="a4">
    <w:name w:val="Текст выноски Знак"/>
    <w:basedOn w:val="a0"/>
    <w:link w:val="a3"/>
    <w:uiPriority w:val="99"/>
    <w:semiHidden/>
    <w:rsid w:val="00642D5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2145</Words>
  <Characters>12231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5</cp:revision>
  <dcterms:created xsi:type="dcterms:W3CDTF">2013-01-28T09:46:00Z</dcterms:created>
  <dcterms:modified xsi:type="dcterms:W3CDTF">2013-10-03T12:40:00Z</dcterms:modified>
</cp:coreProperties>
</file>