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32" w:rsidRDefault="008A2832" w:rsidP="00A34302">
      <w:pPr>
        <w:pStyle w:val="a3"/>
        <w:spacing w:before="0" w:beforeAutospacing="0" w:after="0" w:afterAutospacing="0" w:line="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34125" cy="8776951"/>
            <wp:effectExtent l="19050" t="0" r="9525" b="0"/>
            <wp:docPr id="1" name="Рисунок 1" descr="M:\Компьютер контент-менеджера\Готовое\23.05.18\23-кроп\1\Антикоррупция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Компьютер контент-менеджера\Готовое\23.05.18\23-кроп\1\Антикоррупция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846" cy="877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832" w:rsidRDefault="008A2832" w:rsidP="00A34302">
      <w:pPr>
        <w:pStyle w:val="a3"/>
        <w:spacing w:before="0" w:beforeAutospacing="0" w:after="0" w:afterAutospacing="0" w:line="0" w:lineRule="atLeast"/>
        <w:jc w:val="center"/>
        <w:rPr>
          <w:sz w:val="28"/>
          <w:szCs w:val="28"/>
        </w:rPr>
      </w:pPr>
    </w:p>
    <w:p w:rsidR="008A2832" w:rsidRDefault="008A2832" w:rsidP="00A34302">
      <w:pPr>
        <w:pStyle w:val="a3"/>
        <w:spacing w:before="0" w:beforeAutospacing="0" w:after="0" w:afterAutospacing="0" w:line="0" w:lineRule="atLeast"/>
        <w:jc w:val="center"/>
        <w:rPr>
          <w:sz w:val="28"/>
          <w:szCs w:val="28"/>
        </w:rPr>
      </w:pPr>
    </w:p>
    <w:p w:rsidR="00A34302" w:rsidRDefault="00A34302" w:rsidP="00A34302">
      <w:pPr>
        <w:pStyle w:val="a3"/>
        <w:spacing w:before="0" w:beforeAutospacing="0" w:after="0" w:afterAutospacing="0"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I. Общие положения</w:t>
      </w:r>
    </w:p>
    <w:p w:rsidR="00A34302" w:rsidRDefault="00A34302" w:rsidP="00A34302">
      <w:pPr>
        <w:pStyle w:val="a3"/>
        <w:spacing w:before="0" w:beforeAutospacing="0" w:after="0" w:afterAutospacing="0" w:line="0" w:lineRule="atLeast"/>
        <w:jc w:val="center"/>
        <w:rPr>
          <w:sz w:val="28"/>
          <w:szCs w:val="28"/>
        </w:rPr>
      </w:pPr>
    </w:p>
    <w:p w:rsidR="00A34302" w:rsidRDefault="00A34302" w:rsidP="00A34302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 xml:space="preserve">Кодекс профессиональной этики и служебного поведения работников </w:t>
      </w:r>
      <w:r>
        <w:rPr>
          <w:color w:val="FF0000"/>
          <w:sz w:val="28"/>
          <w:szCs w:val="28"/>
        </w:rPr>
        <w:t xml:space="preserve"> </w:t>
      </w:r>
      <w:r w:rsidRPr="00625366">
        <w:rPr>
          <w:sz w:val="28"/>
          <w:szCs w:val="28"/>
        </w:rPr>
        <w:t xml:space="preserve">МБДОУ </w:t>
      </w:r>
      <w:proofErr w:type="spellStart"/>
      <w:r w:rsidRPr="00625366">
        <w:rPr>
          <w:sz w:val="28"/>
          <w:szCs w:val="28"/>
        </w:rPr>
        <w:t>д</w:t>
      </w:r>
      <w:proofErr w:type="spellEnd"/>
      <w:r w:rsidRPr="00625366">
        <w:rPr>
          <w:sz w:val="28"/>
          <w:szCs w:val="28"/>
        </w:rPr>
        <w:t>/с – о/в № 23</w:t>
      </w:r>
      <w:r>
        <w:rPr>
          <w:sz w:val="28"/>
          <w:szCs w:val="28"/>
        </w:rPr>
        <w:t xml:space="preserve"> (далее - Кодекс) разработан в соответствии с подпунктом «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» пункта 1 Указа Президента Российской Федерации от 7 мая 2012 года № 597 «О мероприятиях по реализации государственной социальной политики».</w:t>
      </w:r>
      <w:proofErr w:type="gramEnd"/>
    </w:p>
    <w:p w:rsidR="00A34302" w:rsidRDefault="00A34302" w:rsidP="00A34302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 xml:space="preserve">Кодекс представляет собой свод общих принципов профессиональной этики и основных правил служебного поведения, которыми рекомендуется руководствоваться работникам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– о/в № 23 (далее - Учреждение) независимо от занимаемой ими должности.</w:t>
      </w:r>
      <w:proofErr w:type="gramEnd"/>
    </w:p>
    <w:p w:rsidR="00A34302" w:rsidRDefault="00A34302" w:rsidP="00A34302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Работникам, принятым на работу в Учреждение, рекомендуется ознакомиться с положениями Кодекса для соблюдения его этических норм и требований в процессе своей трудовой деятельности.</w:t>
      </w:r>
    </w:p>
    <w:p w:rsidR="00A34302" w:rsidRDefault="00A34302" w:rsidP="00A34302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4. Целью Кодекса является установление этических норм и правил служебного поведения работников Учреждения для достойного выполнения ими профессиональной деятельности, содействие укреплению авторитета, доверия граждан к Учреждению, а также обеспечение единых норм поведения работников Учреждения.</w:t>
      </w:r>
    </w:p>
    <w:p w:rsidR="00A34302" w:rsidRDefault="00A34302" w:rsidP="00A34302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Кодекс призван повысить эффективность выполнения работниками Учреждения их должностных обязанностей.</w:t>
      </w:r>
    </w:p>
    <w:p w:rsidR="00A34302" w:rsidRDefault="00A34302" w:rsidP="00A34302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6. Знание и соблюдение работниками Учреждения положений Кодекса является одним из приоритетных критериев оценки качества профессиональной деятельности и служебного поведения.</w:t>
      </w:r>
    </w:p>
    <w:p w:rsidR="00A34302" w:rsidRDefault="00A34302" w:rsidP="00A34302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A34302" w:rsidRDefault="00A34302" w:rsidP="00A34302">
      <w:pPr>
        <w:pStyle w:val="a3"/>
        <w:spacing w:before="0" w:beforeAutospacing="0" w:after="0" w:afterAutospacing="0"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II. Основные принципы и правила служебного поведения</w:t>
      </w:r>
    </w:p>
    <w:p w:rsidR="00A34302" w:rsidRDefault="00A34302" w:rsidP="00A34302">
      <w:pPr>
        <w:pStyle w:val="a3"/>
        <w:spacing w:before="0" w:beforeAutospacing="0" w:after="0" w:afterAutospacing="0"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работников Учреждения</w:t>
      </w:r>
    </w:p>
    <w:p w:rsidR="00A34302" w:rsidRDefault="00A34302" w:rsidP="00A34302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A34302" w:rsidRDefault="00A34302" w:rsidP="00A34302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7. Основные принципы служебного поведения работников Учреждения являются основой поведения граждан Российской Федерации в связи с осуществлением ими профессиональных должностных обязанностей.</w:t>
      </w:r>
    </w:p>
    <w:p w:rsidR="00A34302" w:rsidRDefault="00A34302" w:rsidP="00A34302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8. Работники Учреждения, сознавая ответственность перед государством, обществом и гражданами, призваны:</w:t>
      </w:r>
    </w:p>
    <w:p w:rsidR="00A34302" w:rsidRDefault="00A34302" w:rsidP="00A34302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исполнять должностные обязанности добросовестно и на высоком профессиональном уровне в целях обеспечения эффективной работы;</w:t>
      </w:r>
    </w:p>
    <w:p w:rsidR="00A34302" w:rsidRDefault="00A34302" w:rsidP="00A34302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исходить из того, что признание, соблюдение и защита прав и свобод человека и гражданина определяют основной смысл и содержание деятельности работника Учреждения;</w:t>
      </w:r>
    </w:p>
    <w:p w:rsidR="00A34302" w:rsidRDefault="00A34302" w:rsidP="00A34302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в) не оказывать предпочтения каким-либо профессиональным или социальным группам и учреждениям, противодействовать и не подчиняться не отвечающему интересам граждан влиянию отдельных должностных лиц и административному давлению;</w:t>
      </w:r>
    </w:p>
    <w:p w:rsidR="00A34302" w:rsidRDefault="00A34302" w:rsidP="00A34302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г) осуществлять свою деятельность в пределах полномочий Учреждения, установленных Уставом Учреждения и законодательством Российской Федерации;</w:t>
      </w:r>
    </w:p>
    <w:p w:rsidR="00A34302" w:rsidRDefault="00A34302" w:rsidP="00A34302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работникам Учреждения должностных обязанностей;</w:t>
      </w:r>
    </w:p>
    <w:p w:rsidR="00A34302" w:rsidRDefault="00A34302" w:rsidP="00A34302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е)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A34302" w:rsidRDefault="00A34302" w:rsidP="00A34302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ж) проявлять корректность и внимательность в обращении с гражданами и должностными лицами;</w:t>
      </w:r>
    </w:p>
    <w:p w:rsidR="00A34302" w:rsidRDefault="00A34302" w:rsidP="00A34302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</w:t>
      </w:r>
    </w:p>
    <w:p w:rsidR="00A34302" w:rsidRDefault="00A34302" w:rsidP="00A34302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и) соблюдать конфиденциальность информации о работниках Учреждения, касающейся условий жизнедеятельности, личных качеств и проблем, принимать меры для обеспечения нераспространения полученных сведений доверительного характера;</w:t>
      </w:r>
    </w:p>
    <w:p w:rsidR="00A34302" w:rsidRDefault="00A34302" w:rsidP="00A34302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к) воздерживаться от поведения, которое могло бы вызвать сомнение в добросовестном исполнении работником Учреждения должностных обязанностей, а также избегать конфликтных ситуаций, способных нанести ущерб его репутации или авторитету Учреждения;</w:t>
      </w:r>
    </w:p>
    <w:p w:rsidR="00A34302" w:rsidRDefault="00A34302" w:rsidP="00A34302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л)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A34302" w:rsidRDefault="00A34302" w:rsidP="00A34302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м) воздерживаться от публичных высказываний, суждений и оценок в отношении деятельности Учреждения, руководителя Учреждения, если это не входит в должностные обязанности работника;</w:t>
      </w:r>
    </w:p>
    <w:p w:rsidR="00A34302" w:rsidRDefault="00A34302" w:rsidP="00A34302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) не использовать служебное положение для оказания влияния на деятельность Учреждения, должностных лиц, государственных и муниципальных служащих при решении вопросов личного характера;</w:t>
      </w:r>
    </w:p>
    <w:p w:rsidR="00A34302" w:rsidRDefault="00A34302" w:rsidP="00A34302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о) соблюдать установленные в Учреждении правила публичных выступлений и предоставления служебной информации;</w:t>
      </w:r>
    </w:p>
    <w:p w:rsidR="00A34302" w:rsidRDefault="00A34302" w:rsidP="00A34302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) уважительно относиться к деятельности представителей средств массовой информации по информированию общества о работе Учреждения;</w:t>
      </w:r>
    </w:p>
    <w:p w:rsidR="00A34302" w:rsidRDefault="00A34302" w:rsidP="00A34302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) воздерживаться от высказываний негативных оценочных суждений относительно деятельности других работников учреждения;</w:t>
      </w:r>
    </w:p>
    <w:p w:rsidR="00A34302" w:rsidRDefault="00A34302" w:rsidP="00A34302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с) нести личную ответственность за результаты своей деятельности.</w:t>
      </w:r>
    </w:p>
    <w:p w:rsidR="00A34302" w:rsidRDefault="00A34302" w:rsidP="00A34302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9. Работникам Учреждения, наделенным организационно-распорядительными полномочиями по отношению к другим работникам, следует принимать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A34302" w:rsidRDefault="00A34302" w:rsidP="00A34302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10. Работники Учреждения, наделенные организационно-распорядительными полномочиями по отношению к работникам учреждения, призваны:</w:t>
      </w:r>
    </w:p>
    <w:p w:rsidR="00A34302" w:rsidRDefault="00A34302" w:rsidP="00A34302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а) принимать меры по предотвращению и урегулированию конфликта интересов;</w:t>
      </w:r>
    </w:p>
    <w:p w:rsidR="00A34302" w:rsidRDefault="00A34302" w:rsidP="00A34302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принимать меры по предупреждению коррупции;</w:t>
      </w:r>
    </w:p>
    <w:p w:rsidR="00A34302" w:rsidRDefault="00A34302" w:rsidP="00A34302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в) не допускать случаев принуждения работников к участию в деятельности политических партий и общественных объединений.</w:t>
      </w:r>
    </w:p>
    <w:p w:rsidR="00A34302" w:rsidRDefault="00A34302" w:rsidP="00A34302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11. Работникам Учреждения, наделенным организационно-распорядительными полномочиями по отношению к работникам учреждения, следует принимать меры к тому, чтобы своим личным поведением подавать пример честности, беспристрастности и справедливости.</w:t>
      </w:r>
    </w:p>
    <w:p w:rsidR="00A34302" w:rsidRDefault="00A34302" w:rsidP="00A34302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A34302" w:rsidRDefault="00A34302" w:rsidP="00A34302">
      <w:pPr>
        <w:pStyle w:val="a3"/>
        <w:spacing w:before="0" w:beforeAutospacing="0" w:after="0" w:afterAutospacing="0"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III. Этические правила служебного поведения</w:t>
      </w:r>
    </w:p>
    <w:p w:rsidR="00A34302" w:rsidRDefault="00A34302" w:rsidP="00A34302">
      <w:pPr>
        <w:pStyle w:val="a3"/>
        <w:spacing w:before="0" w:beforeAutospacing="0" w:after="0" w:afterAutospacing="0"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работников Учреждения</w:t>
      </w:r>
    </w:p>
    <w:p w:rsidR="00A34302" w:rsidRDefault="00A34302" w:rsidP="00A34302">
      <w:pPr>
        <w:pStyle w:val="a3"/>
        <w:spacing w:before="0" w:beforeAutospacing="0" w:after="0" w:afterAutospacing="0" w:line="0" w:lineRule="atLeast"/>
        <w:jc w:val="center"/>
        <w:rPr>
          <w:sz w:val="28"/>
          <w:szCs w:val="28"/>
        </w:rPr>
      </w:pPr>
    </w:p>
    <w:p w:rsidR="00A34302" w:rsidRDefault="00A34302" w:rsidP="00A34302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12. В служебном поведении работникам Учреждения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A34302" w:rsidRDefault="00A34302" w:rsidP="00A34302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13. В служебном поведении работникам Учреждения следует воздерживаться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A34302" w:rsidRDefault="00A34302" w:rsidP="00A34302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A34302" w:rsidRDefault="00A34302" w:rsidP="00A34302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A34302" w:rsidRDefault="00A34302" w:rsidP="00A34302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A34302" w:rsidRDefault="00A34302" w:rsidP="00A34302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14. Работники Учреждения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A34302" w:rsidRDefault="00A34302" w:rsidP="00A34302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15. Работникам Учреждения рекомендуется быть вежливыми, доброжелательными, корректными, внимательными и проявлять терпимость в общении с гражданами и коллегами.</w:t>
      </w:r>
    </w:p>
    <w:p w:rsidR="00A34302" w:rsidRDefault="00A34302" w:rsidP="00A34302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16. Внешний вид работника Учреждения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Учреждению,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A34302" w:rsidRDefault="00A34302" w:rsidP="00A34302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A34302" w:rsidRDefault="00A34302" w:rsidP="00A34302">
      <w:pPr>
        <w:pStyle w:val="a3"/>
        <w:spacing w:before="0" w:beforeAutospacing="0" w:after="0" w:afterAutospacing="0"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IV. Ответственность за нарушение положений Кодекса</w:t>
      </w:r>
    </w:p>
    <w:p w:rsidR="00A34302" w:rsidRDefault="00A34302" w:rsidP="00A34302">
      <w:pPr>
        <w:pStyle w:val="a3"/>
        <w:spacing w:before="0" w:beforeAutospacing="0" w:after="0" w:afterAutospacing="0" w:line="0" w:lineRule="atLeast"/>
        <w:jc w:val="center"/>
        <w:rPr>
          <w:sz w:val="28"/>
          <w:szCs w:val="28"/>
        </w:rPr>
      </w:pPr>
    </w:p>
    <w:p w:rsidR="00A34302" w:rsidRDefault="00A34302" w:rsidP="00A34302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17. Нарушение работником Учреждения положений Кодекса подлежит рассмотрению в Учреждении и при подтверждении факта нарушения - моральному осуждению, а в случаях, предусмотренных федеральными законами, нарушение положений Кодекса влечет применение к работнику Учреждения юридической ответственности.</w:t>
      </w:r>
    </w:p>
    <w:p w:rsidR="00A34302" w:rsidRDefault="00A34302" w:rsidP="00A34302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18. Соблюдение работниками Учреждения положений Кодекса учитывается при проведении аттестаций, а также при наложении дисциплинарных взысканий.</w:t>
      </w:r>
    </w:p>
    <w:p w:rsidR="00A34302" w:rsidRDefault="00A34302" w:rsidP="00A34302">
      <w:pPr>
        <w:spacing w:line="0" w:lineRule="atLeast"/>
        <w:jc w:val="both"/>
        <w:rPr>
          <w:sz w:val="28"/>
          <w:szCs w:val="28"/>
        </w:rPr>
      </w:pPr>
    </w:p>
    <w:p w:rsidR="00A75E4A" w:rsidRDefault="00A75E4A"/>
    <w:sectPr w:rsidR="00A75E4A" w:rsidSect="002712E7">
      <w:type w:val="nextColumn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34302"/>
    <w:rsid w:val="002712E7"/>
    <w:rsid w:val="00504363"/>
    <w:rsid w:val="00882DA5"/>
    <w:rsid w:val="008A2832"/>
    <w:rsid w:val="00A34302"/>
    <w:rsid w:val="00A637A5"/>
    <w:rsid w:val="00A7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0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343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43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3430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A28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8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1125</Words>
  <Characters>6419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lukas</cp:lastModifiedBy>
  <cp:revision>4</cp:revision>
  <dcterms:created xsi:type="dcterms:W3CDTF">2015-09-14T07:56:00Z</dcterms:created>
  <dcterms:modified xsi:type="dcterms:W3CDTF">2018-05-23T11:04:00Z</dcterms:modified>
</cp:coreProperties>
</file>